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0CD01" w14:textId="045E832F" w:rsidR="00A457C4" w:rsidRPr="00D858E4" w:rsidRDefault="00A80C46" w:rsidP="001E1DDD">
      <w:pPr>
        <w:widowControl w:val="0"/>
        <w:ind w:left="-360"/>
        <w:rPr>
          <w:rFonts w:ascii="Arial" w:hAnsi="Arial" w:cs="Arial"/>
        </w:rPr>
      </w:pPr>
      <w:r w:rsidRPr="00D858E4">
        <w:rPr>
          <w:rFonts w:ascii="Arial" w:hAnsi="Arial" w:cs="Arial"/>
          <w:noProof/>
        </w:rPr>
        <mc:AlternateContent>
          <mc:Choice Requires="wps">
            <w:drawing>
              <wp:anchor distT="0" distB="0" distL="114300" distR="114300" simplePos="0" relativeHeight="251658241" behindDoc="0" locked="0" layoutInCell="1" allowOverlap="1" wp14:anchorId="3AED1361" wp14:editId="38DB6031">
                <wp:simplePos x="0" y="0"/>
                <wp:positionH relativeFrom="margin">
                  <wp:align>left</wp:align>
                </wp:positionH>
                <wp:positionV relativeFrom="paragraph">
                  <wp:posOffset>-236855</wp:posOffset>
                </wp:positionV>
                <wp:extent cx="2095500" cy="929005"/>
                <wp:effectExtent l="0" t="0" r="19050" b="23495"/>
                <wp:wrapNone/>
                <wp:docPr id="1" name="Text Box 1"/>
                <wp:cNvGraphicFramePr/>
                <a:graphic xmlns:a="http://schemas.openxmlformats.org/drawingml/2006/main">
                  <a:graphicData uri="http://schemas.microsoft.com/office/word/2010/wordprocessingShape">
                    <wps:wsp>
                      <wps:cNvSpPr txBox="1"/>
                      <wps:spPr>
                        <a:xfrm>
                          <a:off x="0" y="0"/>
                          <a:ext cx="2095500" cy="929005"/>
                        </a:xfrm>
                        <a:prstGeom prst="rect">
                          <a:avLst/>
                        </a:prstGeom>
                        <a:solidFill>
                          <a:schemeClr val="lt1"/>
                        </a:solidFill>
                        <a:ln w="12700">
                          <a:solidFill>
                            <a:srgbClr val="20516D"/>
                          </a:solidFill>
                        </a:ln>
                      </wps:spPr>
                      <wps:txbx>
                        <w:txbxContent>
                          <w:p w14:paraId="240EDE38" w14:textId="77777777" w:rsidR="008559D1" w:rsidRPr="008559D1" w:rsidRDefault="008559D1" w:rsidP="008559D1">
                            <w:pPr>
                              <w:spacing w:before="100" w:beforeAutospacing="1" w:after="100" w:afterAutospacing="1"/>
                              <w:rPr>
                                <w:rFonts w:eastAsia="Times New Roman" w:cs="Times New Roman"/>
                                <w:sz w:val="24"/>
                                <w:szCs w:val="24"/>
                              </w:rPr>
                            </w:pPr>
                            <w:r w:rsidRPr="008559D1">
                              <w:rPr>
                                <w:rFonts w:eastAsia="Times New Roman" w:cs="Times New Roman"/>
                                <w:noProof/>
                                <w:sz w:val="24"/>
                                <w:szCs w:val="24"/>
                              </w:rPr>
                              <w:drawing>
                                <wp:inline distT="0" distB="0" distL="0" distR="0" wp14:anchorId="696FBFB1" wp14:editId="62C5C001">
                                  <wp:extent cx="1866900" cy="844550"/>
                                  <wp:effectExtent l="0" t="0" r="0" b="0"/>
                                  <wp:docPr id="1013036618" name="Picture 10130366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36618" name="Picture 1013036618">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5712" cy="848536"/>
                                          </a:xfrm>
                                          <a:prstGeom prst="rect">
                                            <a:avLst/>
                                          </a:prstGeom>
                                          <a:noFill/>
                                          <a:ln>
                                            <a:noFill/>
                                          </a:ln>
                                        </pic:spPr>
                                      </pic:pic>
                                    </a:graphicData>
                                  </a:graphic>
                                </wp:inline>
                              </w:drawing>
                            </w:r>
                          </w:p>
                          <w:p w14:paraId="46B2155F" w14:textId="514CC434" w:rsidR="003C50FA" w:rsidRDefault="003C50FA" w:rsidP="00E741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dec="http://schemas.microsoft.com/office/drawing/2017/decorative" xmlns:a="http://schemas.openxmlformats.org/drawingml/2006/main">
            <w:pict>
              <v:shapetype id="_x0000_t202" coordsize="21600,21600" o:spt="202" path="m,l,21600r21600,l21600,xe" w14:anchorId="3AED1361">
                <v:stroke joinstyle="miter"/>
                <v:path gradientshapeok="t" o:connecttype="rect"/>
              </v:shapetype>
              <v:shape id="Text Box 1" style="position:absolute;left:0;text-align:left;margin-left:0;margin-top:-18.65pt;width:165pt;height:73.1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6" fillcolor="white [3201]" strokecolor="#20516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">
                <v:textbox>
                  <w:txbxContent>
                    <w:p w:rsidRPr="008559D1" w:rsidR="008559D1" w:rsidP="008559D1" w:rsidRDefault="008559D1" w14:paraId="240EDE38" w14:textId="77777777">
                      <w:pPr>
                        <w:spacing w:before="100" w:beforeAutospacing="1" w:after="100" w:afterAutospacing="1"/>
                        <w:rPr>
                          <w:rFonts w:eastAsia="Times New Roman" w:cs="Times New Roman"/>
                          <w:sz w:val="24"/>
                          <w:szCs w:val="24"/>
                        </w:rPr>
                      </w:pPr>
                      <w:r w:rsidRPr="008559D1">
                        <w:rPr>
                          <w:rFonts w:eastAsia="Times New Roman" w:cs="Times New Roman"/>
                          <w:noProof/>
                          <w:sz w:val="24"/>
                          <w:szCs w:val="24"/>
                        </w:rPr>
                        <w:drawing>
                          <wp:inline distT="0" distB="0" distL="0" distR="0" wp14:anchorId="696FBFB1" wp14:editId="62C5C001">
                            <wp:extent cx="1866900" cy="844550"/>
                            <wp:effectExtent l="0" t="0" r="0" b="0"/>
                            <wp:docPr id="1013036618" name="Picture 10130366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36618" name="Picture 1013036618">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5712" cy="848536"/>
                                    </a:xfrm>
                                    <a:prstGeom prst="rect">
                                      <a:avLst/>
                                    </a:prstGeom>
                                    <a:noFill/>
                                    <a:ln>
                                      <a:noFill/>
                                    </a:ln>
                                  </pic:spPr>
                                </pic:pic>
                              </a:graphicData>
                            </a:graphic>
                          </wp:inline>
                        </w:drawing>
                      </w:r>
                    </w:p>
                    <w:p w:rsidR="003C50FA" w:rsidP="00E74166" w:rsidRDefault="003C50FA" w14:paraId="46B2155F" w14:textId="514CC434"/>
                  </w:txbxContent>
                </v:textbox>
                <w10:wrap anchorx="margin"/>
              </v:shape>
            </w:pict>
          </mc:Fallback>
        </mc:AlternateContent>
      </w:r>
      <w:r w:rsidRPr="00D858E4">
        <w:rPr>
          <w:rFonts w:ascii="Arial" w:hAnsi="Arial" w:cs="Arial"/>
          <w:noProof/>
        </w:rPr>
        <mc:AlternateContent>
          <mc:Choice Requires="wps">
            <w:drawing>
              <wp:anchor distT="0" distB="0" distL="114300" distR="114300" simplePos="0" relativeHeight="251658240" behindDoc="0" locked="0" layoutInCell="1" allowOverlap="1" wp14:anchorId="5B0975BF" wp14:editId="70053E2D">
                <wp:simplePos x="0" y="0"/>
                <wp:positionH relativeFrom="margin">
                  <wp:posOffset>2190750</wp:posOffset>
                </wp:positionH>
                <wp:positionV relativeFrom="page">
                  <wp:posOffset>464820</wp:posOffset>
                </wp:positionV>
                <wp:extent cx="4190365" cy="923925"/>
                <wp:effectExtent l="0" t="0" r="19685" b="28575"/>
                <wp:wrapNone/>
                <wp:docPr id="7" name="Text Box 7"/>
                <wp:cNvGraphicFramePr/>
                <a:graphic xmlns:a="http://schemas.openxmlformats.org/drawingml/2006/main">
                  <a:graphicData uri="http://schemas.microsoft.com/office/word/2010/wordprocessingShape">
                    <wps:wsp>
                      <wps:cNvSpPr txBox="1"/>
                      <wps:spPr>
                        <a:xfrm>
                          <a:off x="0" y="0"/>
                          <a:ext cx="4190365" cy="923925"/>
                        </a:xfrm>
                        <a:prstGeom prst="rect">
                          <a:avLst/>
                        </a:prstGeom>
                        <a:solidFill>
                          <a:schemeClr val="lt1"/>
                        </a:solidFill>
                        <a:ln w="12700">
                          <a:solidFill>
                            <a:srgbClr val="20516D"/>
                          </a:solidFill>
                        </a:ln>
                      </wps:spPr>
                      <wps:txbx>
                        <w:txbxContent>
                          <w:p w14:paraId="12C1D5E7" w14:textId="36E791B7" w:rsidR="00733AD5" w:rsidRPr="00261D3D" w:rsidRDefault="00733AD5" w:rsidP="008559D1">
                            <w:pPr>
                              <w:jc w:val="center"/>
                              <w:rPr>
                                <w:b/>
                                <w:bCs/>
                                <w:sz w:val="24"/>
                                <w:szCs w:val="24"/>
                              </w:rPr>
                            </w:pPr>
                          </w:p>
                          <w:p w14:paraId="3137B458" w14:textId="1F4BBFAF" w:rsidR="00733AD5" w:rsidRPr="00D257FA" w:rsidRDefault="00733AD5" w:rsidP="008559D1">
                            <w:pPr>
                              <w:spacing w:after="80"/>
                              <w:jc w:val="center"/>
                              <w:rPr>
                                <w:rFonts w:ascii="Arial" w:hAnsi="Arial" w:cs="Arial"/>
                                <w:b/>
                                <w:bCs/>
                                <w:color w:val="20516D"/>
                                <w:sz w:val="28"/>
                                <w:szCs w:val="28"/>
                              </w:rPr>
                            </w:pPr>
                            <w:r w:rsidRPr="00D257FA">
                              <w:rPr>
                                <w:rFonts w:ascii="Arial" w:hAnsi="Arial" w:cs="Arial"/>
                                <w:b/>
                                <w:bCs/>
                                <w:color w:val="20516D"/>
                                <w:sz w:val="28"/>
                                <w:szCs w:val="28"/>
                              </w:rPr>
                              <w:t>Job Class</w:t>
                            </w:r>
                            <w:r w:rsidR="003E6E35" w:rsidRPr="00D257FA">
                              <w:rPr>
                                <w:rFonts w:ascii="Arial" w:hAnsi="Arial" w:cs="Arial"/>
                                <w:b/>
                                <w:bCs/>
                                <w:color w:val="20516D"/>
                                <w:sz w:val="28"/>
                                <w:szCs w:val="28"/>
                              </w:rPr>
                              <w:t>ification</w:t>
                            </w:r>
                            <w:r w:rsidRPr="00D257FA">
                              <w:rPr>
                                <w:rFonts w:ascii="Arial" w:hAnsi="Arial" w:cs="Arial"/>
                                <w:b/>
                                <w:bCs/>
                                <w:color w:val="20516D"/>
                                <w:sz w:val="28"/>
                                <w:szCs w:val="28"/>
                              </w:rPr>
                              <w:t xml:space="preserve"> Description</w:t>
                            </w:r>
                          </w:p>
                          <w:p w14:paraId="410E5B00" w14:textId="77777777" w:rsidR="00733AD5" w:rsidRPr="00D257FA" w:rsidRDefault="00733AD5" w:rsidP="008559D1">
                            <w:pPr>
                              <w:jc w:val="center"/>
                              <w:rPr>
                                <w:rFonts w:ascii="Arial" w:hAnsi="Arial" w:cs="Arial"/>
                                <w:i/>
                                <w:iCs/>
                                <w:color w:val="20516D"/>
                              </w:rPr>
                            </w:pPr>
                            <w:r w:rsidRPr="00D257FA">
                              <w:rPr>
                                <w:rFonts w:ascii="Arial" w:hAnsi="Arial" w:cs="Arial"/>
                                <w:i/>
                                <w:iCs/>
                                <w:color w:val="20516D"/>
                              </w:rPr>
                              <w:t>Equal Employment Opportunity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14="http://schemas.microsoft.com/office/drawing/2010/main" xmlns:pic="http://schemas.openxmlformats.org/drawingml/2006/picture" xmlns:adec="http://schemas.microsoft.com/office/drawing/2017/decorative" xmlns:a="http://schemas.openxmlformats.org/drawingml/2006/main">
            <w:pict>
              <v:shape id="Text Box 7" style="position:absolute;left:0;text-align:left;margin-left:172.5pt;margin-top:36.6pt;width:329.95pt;height:72.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spid="_x0000_s1027" fillcolor="white [3201]" strokecolor="#20516d" strokeweight="1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" w14:anchorId="5B0975BF">
                <v:textbox>
                  <w:txbxContent>
                    <w:p w:rsidRPr="00261D3D" w:rsidR="00733AD5" w:rsidP="008559D1" w:rsidRDefault="00733AD5" w14:paraId="12C1D5E7" w14:textId="36E791B7">
                      <w:pPr>
                        <w:jc w:val="center"/>
                        <w:rPr>
                          <w:b/>
                          <w:bCs/>
                          <w:sz w:val="24"/>
                          <w:szCs w:val="24"/>
                        </w:rPr>
                      </w:pPr>
                    </w:p>
                    <w:p w:rsidRPr="00D257FA" w:rsidR="00733AD5" w:rsidP="008559D1" w:rsidRDefault="00733AD5" w14:paraId="3137B458" w14:textId="1F4BBFAF">
                      <w:pPr>
                        <w:spacing w:after="80"/>
                        <w:jc w:val="center"/>
                        <w:rPr>
                          <w:rFonts w:ascii="Arial" w:hAnsi="Arial" w:cs="Arial"/>
                          <w:b/>
                          <w:bCs/>
                          <w:color w:val="20516D"/>
                          <w:sz w:val="28"/>
                          <w:szCs w:val="28"/>
                        </w:rPr>
                      </w:pPr>
                      <w:r w:rsidRPr="00D257FA">
                        <w:rPr>
                          <w:rFonts w:ascii="Arial" w:hAnsi="Arial" w:cs="Arial"/>
                          <w:b/>
                          <w:bCs/>
                          <w:color w:val="20516D"/>
                          <w:sz w:val="28"/>
                          <w:szCs w:val="28"/>
                        </w:rPr>
                        <w:t>Job Class</w:t>
                      </w:r>
                      <w:r w:rsidRPr="00D257FA" w:rsidR="003E6E35">
                        <w:rPr>
                          <w:rFonts w:ascii="Arial" w:hAnsi="Arial" w:cs="Arial"/>
                          <w:b/>
                          <w:bCs/>
                          <w:color w:val="20516D"/>
                          <w:sz w:val="28"/>
                          <w:szCs w:val="28"/>
                        </w:rPr>
                        <w:t>ification</w:t>
                      </w:r>
                      <w:r w:rsidRPr="00D257FA">
                        <w:rPr>
                          <w:rFonts w:ascii="Arial" w:hAnsi="Arial" w:cs="Arial"/>
                          <w:b/>
                          <w:bCs/>
                          <w:color w:val="20516D"/>
                          <w:sz w:val="28"/>
                          <w:szCs w:val="28"/>
                        </w:rPr>
                        <w:t xml:space="preserve"> Description</w:t>
                      </w:r>
                    </w:p>
                    <w:p w:rsidRPr="00D257FA" w:rsidR="00733AD5" w:rsidP="008559D1" w:rsidRDefault="00733AD5" w14:paraId="410E5B00" w14:textId="77777777">
                      <w:pPr>
                        <w:jc w:val="center"/>
                        <w:rPr>
                          <w:rFonts w:ascii="Arial" w:hAnsi="Arial" w:cs="Arial"/>
                          <w:i/>
                          <w:iCs/>
                          <w:color w:val="20516D"/>
                        </w:rPr>
                      </w:pPr>
                      <w:r w:rsidRPr="00D257FA">
                        <w:rPr>
                          <w:rFonts w:ascii="Arial" w:hAnsi="Arial" w:cs="Arial"/>
                          <w:i/>
                          <w:iCs/>
                          <w:color w:val="20516D"/>
                        </w:rPr>
                        <w:t>Equal Employment Opportunity</w:t>
                      </w:r>
                    </w:p>
                  </w:txbxContent>
                </v:textbox>
                <w10:wrap anchorx="margin" anchory="page"/>
              </v:shape>
            </w:pict>
          </mc:Fallback>
        </mc:AlternateContent>
      </w:r>
    </w:p>
    <w:p w14:paraId="0FE3F954" w14:textId="54637D3C" w:rsidR="00A457C4" w:rsidRPr="00D858E4" w:rsidRDefault="00A457C4" w:rsidP="001E1DDD">
      <w:pPr>
        <w:widowControl w:val="0"/>
        <w:ind w:left="-360"/>
        <w:rPr>
          <w:rFonts w:ascii="Arial" w:hAnsi="Arial" w:cs="Arial"/>
        </w:rPr>
      </w:pPr>
    </w:p>
    <w:p w14:paraId="43E689A0" w14:textId="14D530C7" w:rsidR="00A457C4" w:rsidRPr="00D858E4" w:rsidRDefault="00A457C4" w:rsidP="001E1DDD">
      <w:pPr>
        <w:widowControl w:val="0"/>
        <w:ind w:left="-360"/>
        <w:rPr>
          <w:rFonts w:ascii="Arial" w:hAnsi="Arial" w:cs="Arial"/>
        </w:rPr>
      </w:pPr>
    </w:p>
    <w:p w14:paraId="2B4153ED" w14:textId="38A58981" w:rsidR="00A457C4" w:rsidRPr="00D858E4" w:rsidRDefault="00A457C4" w:rsidP="00E018A3">
      <w:pPr>
        <w:widowControl w:val="0"/>
        <w:ind w:left="-360"/>
        <w:rPr>
          <w:rFonts w:ascii="Arial" w:hAnsi="Arial" w:cs="Arial"/>
        </w:rPr>
      </w:pPr>
    </w:p>
    <w:p w14:paraId="4624C83D" w14:textId="4C04F5CF" w:rsidR="00A457C4" w:rsidRPr="00D858E4" w:rsidRDefault="00A457C4" w:rsidP="001E1DDD">
      <w:pPr>
        <w:widowControl w:val="0"/>
        <w:ind w:left="-360"/>
        <w:rPr>
          <w:rFonts w:ascii="Arial" w:hAnsi="Arial" w:cs="Arial"/>
        </w:rPr>
      </w:pPr>
    </w:p>
    <w:tbl>
      <w:tblPr>
        <w:tblStyle w:val="TableGrid"/>
        <w:tblW w:w="0" w:type="auto"/>
        <w:tblBorders>
          <w:top w:val="single" w:sz="12" w:space="0" w:color="20516D"/>
          <w:left w:val="single" w:sz="12" w:space="0" w:color="20516D"/>
          <w:bottom w:val="single" w:sz="12" w:space="0" w:color="20516D"/>
          <w:right w:val="single" w:sz="12" w:space="0" w:color="20516D"/>
          <w:insideH w:val="single" w:sz="12" w:space="0" w:color="20516D"/>
          <w:insideV w:val="single" w:sz="12" w:space="0" w:color="20516D"/>
        </w:tblBorders>
        <w:tblLook w:val="04A0" w:firstRow="1" w:lastRow="0" w:firstColumn="1" w:lastColumn="0" w:noHBand="0" w:noVBand="1"/>
      </w:tblPr>
      <w:tblGrid>
        <w:gridCol w:w="5027"/>
        <w:gridCol w:w="5023"/>
      </w:tblGrid>
      <w:tr w:rsidR="00A87299" w:rsidRPr="00D858E4" w14:paraId="0B070BC7" w14:textId="77777777" w:rsidTr="00EFD03B">
        <w:trPr>
          <w:trHeight w:hRule="exact" w:val="576"/>
        </w:trPr>
        <w:tc>
          <w:tcPr>
            <w:tcW w:w="10050" w:type="dxa"/>
            <w:gridSpan w:val="2"/>
            <w:tcMar>
              <w:left w:w="115" w:type="dxa"/>
              <w:bottom w:w="58" w:type="dxa"/>
              <w:right w:w="115" w:type="dxa"/>
            </w:tcMar>
            <w:vAlign w:val="center"/>
          </w:tcPr>
          <w:p w14:paraId="35B56596" w14:textId="3294C66C" w:rsidR="00A83633" w:rsidRPr="00D858E4" w:rsidRDefault="3D27E17A" w:rsidP="00EFD03B">
            <w:pPr>
              <w:widowControl w:val="0"/>
              <w:tabs>
                <w:tab w:val="right" w:pos="4709"/>
              </w:tabs>
              <w:jc w:val="center"/>
              <w:rPr>
                <w:rFonts w:ascii="Arial" w:hAnsi="Arial" w:cs="Arial"/>
                <w:b/>
                <w:bCs/>
                <w:sz w:val="32"/>
                <w:szCs w:val="32"/>
                <w:u w:val="single"/>
              </w:rPr>
            </w:pPr>
            <w:r w:rsidRPr="00D858E4">
              <w:rPr>
                <w:rFonts w:ascii="Arial" w:hAnsi="Arial" w:cs="Arial"/>
                <w:b/>
                <w:bCs/>
                <w:color w:val="20516D"/>
                <w:sz w:val="32"/>
                <w:szCs w:val="32"/>
                <w:u w:val="single"/>
              </w:rPr>
              <w:t>TECHNOLOGY OFFICER</w:t>
            </w:r>
          </w:p>
        </w:tc>
      </w:tr>
      <w:tr w:rsidR="00FE0AD6" w:rsidRPr="00D858E4" w14:paraId="7B5D35D3" w14:textId="77777777" w:rsidTr="00EFD03B">
        <w:trPr>
          <w:trHeight w:val="969"/>
        </w:trPr>
        <w:tc>
          <w:tcPr>
            <w:tcW w:w="5027" w:type="dxa"/>
            <w:tcMar>
              <w:top w:w="72" w:type="dxa"/>
              <w:left w:w="115" w:type="dxa"/>
              <w:bottom w:w="72" w:type="dxa"/>
              <w:right w:w="115" w:type="dxa"/>
            </w:tcMar>
          </w:tcPr>
          <w:p w14:paraId="3341F20F" w14:textId="56DC928A" w:rsidR="00A87299" w:rsidRPr="00D858E4" w:rsidRDefault="00A40AA7" w:rsidP="00EFD03B">
            <w:pPr>
              <w:widowControl w:val="0"/>
              <w:tabs>
                <w:tab w:val="left" w:pos="1440"/>
              </w:tabs>
              <w:ind w:left="1440" w:hanging="1440"/>
              <w:rPr>
                <w:rFonts w:ascii="Arial" w:eastAsia="SimSun" w:hAnsi="Arial" w:cs="Arial"/>
                <w:color w:val="20516D"/>
              </w:rPr>
            </w:pPr>
            <w:r w:rsidRPr="00D858E4">
              <w:rPr>
                <w:rFonts w:ascii="Arial" w:eastAsia="SimSun" w:hAnsi="Arial" w:cs="Arial"/>
                <w:b/>
                <w:bCs/>
                <w:color w:val="20516D"/>
              </w:rPr>
              <w:t>J</w:t>
            </w:r>
            <w:r w:rsidR="00C33B2E" w:rsidRPr="00D858E4">
              <w:rPr>
                <w:rFonts w:ascii="Arial" w:eastAsia="SimSun" w:hAnsi="Arial" w:cs="Arial"/>
                <w:b/>
                <w:bCs/>
                <w:color w:val="20516D"/>
              </w:rPr>
              <w:t>ob</w:t>
            </w:r>
            <w:r w:rsidRPr="00D858E4">
              <w:rPr>
                <w:rFonts w:ascii="Arial" w:eastAsia="SimSun" w:hAnsi="Arial" w:cs="Arial"/>
                <w:b/>
                <w:bCs/>
                <w:color w:val="20516D"/>
              </w:rPr>
              <w:t xml:space="preserve"> F</w:t>
            </w:r>
            <w:r w:rsidR="00C33B2E" w:rsidRPr="00D858E4">
              <w:rPr>
                <w:rFonts w:ascii="Arial" w:eastAsia="SimSun" w:hAnsi="Arial" w:cs="Arial"/>
                <w:b/>
                <w:bCs/>
                <w:color w:val="20516D"/>
              </w:rPr>
              <w:t>amily</w:t>
            </w:r>
            <w:r w:rsidRPr="00D858E4">
              <w:rPr>
                <w:rFonts w:ascii="Arial" w:eastAsia="SimSun" w:hAnsi="Arial" w:cs="Arial"/>
                <w:b/>
                <w:bCs/>
                <w:smallCaps/>
                <w:color w:val="20516D"/>
              </w:rPr>
              <w:t>:</w:t>
            </w:r>
            <w:r w:rsidR="0070221F" w:rsidRPr="00D858E4">
              <w:rPr>
                <w:rFonts w:ascii="Arial" w:eastAsia="SimSun" w:hAnsi="Arial" w:cs="Arial"/>
                <w:b/>
                <w:bCs/>
                <w:smallCaps/>
                <w:color w:val="20516D"/>
              </w:rPr>
              <w:t xml:space="preserve"> </w:t>
            </w:r>
          </w:p>
          <w:p w14:paraId="5624012B" w14:textId="40F45D6A" w:rsidR="00653E21" w:rsidRPr="00D858E4" w:rsidRDefault="000C4199" w:rsidP="00EFD03B">
            <w:pPr>
              <w:widowControl w:val="0"/>
              <w:tabs>
                <w:tab w:val="left" w:pos="1440"/>
              </w:tabs>
              <w:ind w:left="1440" w:hanging="1440"/>
              <w:rPr>
                <w:rFonts w:ascii="Arial" w:hAnsi="Arial" w:cs="Arial"/>
                <w:color w:val="20516D"/>
              </w:rPr>
            </w:pPr>
            <w:r w:rsidRPr="00D858E4">
              <w:rPr>
                <w:rFonts w:ascii="Arial" w:hAnsi="Arial" w:cs="Arial"/>
                <w:b/>
                <w:bCs/>
                <w:color w:val="20516D"/>
              </w:rPr>
              <w:t>EEO Category</w:t>
            </w:r>
            <w:r w:rsidRPr="00D858E4">
              <w:rPr>
                <w:rFonts w:ascii="Arial" w:hAnsi="Arial" w:cs="Arial"/>
                <w:b/>
                <w:bCs/>
                <w:smallCaps/>
                <w:color w:val="20516D"/>
              </w:rPr>
              <w:t xml:space="preserve">: </w:t>
            </w:r>
            <w:r w:rsidR="40825824" w:rsidRPr="00D858E4">
              <w:rPr>
                <w:rFonts w:ascii="Arial" w:hAnsi="Arial" w:cs="Arial"/>
                <w:color w:val="20516D"/>
              </w:rPr>
              <w:t>Officials/ADM</w:t>
            </w:r>
          </w:p>
          <w:p w14:paraId="3F2F7FEA" w14:textId="77777777" w:rsidR="00CC26D4" w:rsidRPr="00D858E4" w:rsidRDefault="00C33B2E" w:rsidP="00814177">
            <w:pPr>
              <w:widowControl w:val="0"/>
              <w:tabs>
                <w:tab w:val="left" w:pos="1440"/>
              </w:tabs>
              <w:ind w:left="1440" w:hanging="1440"/>
              <w:rPr>
                <w:rFonts w:ascii="Arial" w:hAnsi="Arial" w:cs="Arial"/>
                <w:color w:val="20516D"/>
              </w:rPr>
            </w:pPr>
            <w:r w:rsidRPr="00D858E4">
              <w:rPr>
                <w:rFonts w:ascii="Arial" w:hAnsi="Arial" w:cs="Arial"/>
                <w:b/>
                <w:bCs/>
                <w:smallCaps/>
                <w:color w:val="20516D"/>
              </w:rPr>
              <w:t>FLSA</w:t>
            </w:r>
            <w:r w:rsidR="0047346B" w:rsidRPr="00D858E4">
              <w:rPr>
                <w:rFonts w:ascii="Arial" w:hAnsi="Arial" w:cs="Arial"/>
                <w:b/>
                <w:bCs/>
                <w:smallCaps/>
                <w:color w:val="20516D"/>
              </w:rPr>
              <w:t xml:space="preserve"> </w:t>
            </w:r>
            <w:r w:rsidR="00381035" w:rsidRPr="00D858E4">
              <w:rPr>
                <w:rFonts w:ascii="Arial" w:hAnsi="Arial" w:cs="Arial"/>
                <w:b/>
                <w:bCs/>
                <w:color w:val="20516D"/>
              </w:rPr>
              <w:t>Category</w:t>
            </w:r>
            <w:r w:rsidR="00603ACB" w:rsidRPr="00D858E4">
              <w:rPr>
                <w:rFonts w:ascii="Arial" w:hAnsi="Arial" w:cs="Arial"/>
                <w:b/>
                <w:bCs/>
                <w:smallCaps/>
                <w:color w:val="20516D"/>
              </w:rPr>
              <w:t>:</w:t>
            </w:r>
            <w:r w:rsidR="0070221F" w:rsidRPr="00D858E4">
              <w:rPr>
                <w:rFonts w:ascii="Arial" w:hAnsi="Arial" w:cs="Arial"/>
                <w:b/>
                <w:bCs/>
                <w:smallCaps/>
                <w:color w:val="20516D"/>
              </w:rPr>
              <w:t xml:space="preserve"> </w:t>
            </w:r>
            <w:r w:rsidR="00653E21" w:rsidRPr="00D858E4">
              <w:rPr>
                <w:rFonts w:ascii="Arial" w:hAnsi="Arial" w:cs="Arial"/>
                <w:smallCaps/>
                <w:color w:val="20516D"/>
              </w:rPr>
              <w:t>E</w:t>
            </w:r>
            <w:r w:rsidR="00653E21" w:rsidRPr="00D858E4">
              <w:rPr>
                <w:rFonts w:ascii="Arial" w:hAnsi="Arial" w:cs="Arial"/>
                <w:color w:val="20516D"/>
              </w:rPr>
              <w:t>xempt</w:t>
            </w:r>
          </w:p>
          <w:p w14:paraId="285B946E" w14:textId="21C5262E" w:rsidR="00B44E1F" w:rsidRPr="00D858E4" w:rsidRDefault="00B44E1F" w:rsidP="001B30AD">
            <w:pPr>
              <w:widowControl w:val="0"/>
              <w:tabs>
                <w:tab w:val="left" w:pos="2160"/>
              </w:tabs>
              <w:rPr>
                <w:rFonts w:ascii="Arial" w:hAnsi="Arial" w:cs="Arial"/>
                <w:b/>
                <w:smallCaps/>
                <w:color w:val="20516D"/>
              </w:rPr>
            </w:pPr>
            <w:r w:rsidRPr="00D858E4">
              <w:rPr>
                <w:rFonts w:ascii="Arial" w:hAnsi="Arial" w:cs="Arial"/>
                <w:b/>
                <w:color w:val="20516D"/>
              </w:rPr>
              <w:t>Job Type:</w:t>
            </w:r>
            <w:r w:rsidRPr="00D858E4">
              <w:rPr>
                <w:rFonts w:ascii="Arial" w:hAnsi="Arial" w:cs="Arial"/>
                <w:b/>
                <w:smallCaps/>
                <w:color w:val="20516D"/>
              </w:rPr>
              <w:t xml:space="preserve"> </w:t>
            </w:r>
            <w:r w:rsidRPr="00D858E4">
              <w:rPr>
                <w:rFonts w:ascii="Arial" w:eastAsia="SimSun" w:hAnsi="Arial" w:cs="Arial"/>
                <w:bCs/>
                <w:color w:val="20516D"/>
              </w:rPr>
              <w:t xml:space="preserve">Full-Time </w:t>
            </w:r>
          </w:p>
        </w:tc>
        <w:tc>
          <w:tcPr>
            <w:tcW w:w="5023" w:type="dxa"/>
            <w:tcMar>
              <w:top w:w="72" w:type="dxa"/>
              <w:left w:w="115" w:type="dxa"/>
              <w:bottom w:w="72" w:type="dxa"/>
              <w:right w:w="115" w:type="dxa"/>
            </w:tcMar>
          </w:tcPr>
          <w:p w14:paraId="6D8BFB97" w14:textId="6A9DB093" w:rsidR="008C2278" w:rsidRPr="00D858E4" w:rsidRDefault="008C2278" w:rsidP="00EFD03B">
            <w:pPr>
              <w:widowControl w:val="0"/>
              <w:tabs>
                <w:tab w:val="left" w:pos="2160"/>
              </w:tabs>
              <w:rPr>
                <w:rFonts w:ascii="Arial" w:eastAsia="SimSun" w:hAnsi="Arial" w:cs="Arial"/>
                <w:color w:val="20516D"/>
              </w:rPr>
            </w:pPr>
            <w:r w:rsidRPr="00D858E4">
              <w:rPr>
                <w:rFonts w:ascii="Arial" w:hAnsi="Arial" w:cs="Arial"/>
                <w:b/>
                <w:bCs/>
                <w:color w:val="20516D"/>
              </w:rPr>
              <w:t>Job Class Code</w:t>
            </w:r>
            <w:r w:rsidRPr="00D858E4">
              <w:rPr>
                <w:rFonts w:ascii="Arial" w:hAnsi="Arial" w:cs="Arial"/>
                <w:b/>
                <w:bCs/>
                <w:smallCaps/>
                <w:color w:val="20516D"/>
              </w:rPr>
              <w:t>:</w:t>
            </w:r>
            <w:r w:rsidRPr="00D858E4">
              <w:rPr>
                <w:rFonts w:ascii="Arial" w:hAnsi="Arial" w:cs="Arial"/>
                <w:b/>
                <w:bCs/>
                <w:color w:val="20516D"/>
              </w:rPr>
              <w:t xml:space="preserve"> </w:t>
            </w:r>
            <w:r w:rsidR="003E1DF5" w:rsidRPr="00D858E4">
              <w:rPr>
                <w:rFonts w:ascii="Arial" w:eastAsia="SimSun" w:hAnsi="Arial" w:cs="Arial"/>
                <w:color w:val="20516D"/>
              </w:rPr>
              <w:t>1</w:t>
            </w:r>
            <w:r w:rsidR="32DB7597" w:rsidRPr="00D858E4">
              <w:rPr>
                <w:rFonts w:ascii="Arial" w:eastAsia="SimSun" w:hAnsi="Arial" w:cs="Arial"/>
                <w:color w:val="20516D"/>
              </w:rPr>
              <w:t>309</w:t>
            </w:r>
          </w:p>
          <w:p w14:paraId="73A71132" w14:textId="3A964835" w:rsidR="006B4BB1" w:rsidRPr="00D858E4" w:rsidDel="00B44E1F" w:rsidRDefault="00B44E1F" w:rsidP="00814177">
            <w:pPr>
              <w:widowControl w:val="0"/>
              <w:tabs>
                <w:tab w:val="left" w:pos="2160"/>
              </w:tabs>
              <w:rPr>
                <w:rFonts w:ascii="Arial" w:hAnsi="Arial" w:cs="Arial"/>
                <w:color w:val="20516D"/>
              </w:rPr>
            </w:pPr>
            <w:r w:rsidRPr="00D858E4">
              <w:rPr>
                <w:rFonts w:ascii="Arial" w:hAnsi="Arial" w:cs="Arial"/>
                <w:b/>
                <w:color w:val="20516D"/>
              </w:rPr>
              <w:t>Union Status:</w:t>
            </w:r>
            <w:r w:rsidRPr="00D858E4">
              <w:rPr>
                <w:rFonts w:ascii="Arial" w:hAnsi="Arial" w:cs="Arial"/>
                <w:b/>
                <w:smallCaps/>
                <w:color w:val="20516D"/>
              </w:rPr>
              <w:t xml:space="preserve"> </w:t>
            </w:r>
            <w:r w:rsidRPr="00D858E4">
              <w:rPr>
                <w:rFonts w:ascii="Arial" w:eastAsia="SimSun" w:hAnsi="Arial" w:cs="Arial"/>
                <w:bCs/>
                <w:color w:val="20516D"/>
              </w:rPr>
              <w:t>Non-Represented</w:t>
            </w:r>
          </w:p>
          <w:p w14:paraId="5C5A1035" w14:textId="327B7E88" w:rsidR="00A87299" w:rsidRPr="00D858E4" w:rsidRDefault="00B44E1F" w:rsidP="00814177">
            <w:pPr>
              <w:widowControl w:val="0"/>
              <w:tabs>
                <w:tab w:val="left" w:pos="2160"/>
              </w:tabs>
              <w:rPr>
                <w:rFonts w:ascii="Arial" w:hAnsi="Arial" w:cs="Arial"/>
                <w:color w:val="20516D"/>
              </w:rPr>
            </w:pPr>
            <w:r w:rsidRPr="00D858E4">
              <w:rPr>
                <w:rFonts w:ascii="Arial" w:eastAsia="SimSun" w:hAnsi="Arial" w:cs="Arial"/>
                <w:b/>
                <w:color w:val="20516D"/>
              </w:rPr>
              <w:t>Job Status:</w:t>
            </w:r>
            <w:r w:rsidRPr="00D858E4">
              <w:rPr>
                <w:rFonts w:ascii="Arial" w:eastAsia="SimSun" w:hAnsi="Arial" w:cs="Arial"/>
                <w:bCs/>
                <w:color w:val="20516D"/>
              </w:rPr>
              <w:t xml:space="preserve"> Non-Safety</w:t>
            </w:r>
          </w:p>
          <w:p w14:paraId="062CAFB4" w14:textId="277DEE07" w:rsidR="00DE4AA5" w:rsidRPr="00D858E4" w:rsidRDefault="00814177" w:rsidP="00EFD03B">
            <w:pPr>
              <w:widowControl w:val="0"/>
              <w:tabs>
                <w:tab w:val="left" w:pos="2160"/>
              </w:tabs>
              <w:rPr>
                <w:rFonts w:ascii="Arial" w:eastAsia="SimSun" w:hAnsi="Arial" w:cs="Arial"/>
                <w:color w:val="20516D"/>
              </w:rPr>
            </w:pPr>
            <w:r w:rsidRPr="00D858E4">
              <w:rPr>
                <w:rFonts w:ascii="Arial" w:hAnsi="Arial" w:cs="Arial"/>
                <w:b/>
                <w:bCs/>
                <w:smallCaps/>
                <w:color w:val="20516D"/>
              </w:rPr>
              <w:t>R</w:t>
            </w:r>
            <w:r w:rsidRPr="00D858E4">
              <w:rPr>
                <w:rFonts w:ascii="Arial" w:hAnsi="Arial" w:cs="Arial"/>
                <w:b/>
                <w:bCs/>
                <w:color w:val="20516D"/>
              </w:rPr>
              <w:t>ange:</w:t>
            </w:r>
            <w:r w:rsidR="003C28F6" w:rsidRPr="00D858E4">
              <w:rPr>
                <w:rFonts w:ascii="Arial" w:hAnsi="Arial" w:cs="Arial"/>
                <w:b/>
                <w:bCs/>
                <w:color w:val="20516D"/>
              </w:rPr>
              <w:t xml:space="preserve"> </w:t>
            </w:r>
            <w:r w:rsidR="3B2D1C0E" w:rsidRPr="00D858E4">
              <w:rPr>
                <w:rFonts w:ascii="Arial" w:eastAsia="SimSun" w:hAnsi="Arial" w:cs="Arial"/>
                <w:color w:val="20516D"/>
              </w:rPr>
              <w:t>66</w:t>
            </w:r>
          </w:p>
        </w:tc>
      </w:tr>
    </w:tbl>
    <w:p w14:paraId="1D3023BE" w14:textId="77777777" w:rsidR="00A87299" w:rsidRPr="00D858E4" w:rsidRDefault="00A87299" w:rsidP="007632E3">
      <w:pPr>
        <w:widowControl w:val="0"/>
        <w:rPr>
          <w:rFonts w:ascii="Arial" w:hAnsi="Arial" w:cs="Arial"/>
        </w:rPr>
      </w:pPr>
    </w:p>
    <w:tbl>
      <w:tblPr>
        <w:tblStyle w:val="TableGrid"/>
        <w:tblW w:w="0" w:type="auto"/>
        <w:tblLook w:val="04A0" w:firstRow="1" w:lastRow="0" w:firstColumn="1" w:lastColumn="0" w:noHBand="0" w:noVBand="1"/>
      </w:tblPr>
      <w:tblGrid>
        <w:gridCol w:w="10070"/>
      </w:tblGrid>
      <w:tr w:rsidR="00183C27" w:rsidRPr="00D858E4" w14:paraId="3D3D86D6" w14:textId="77777777" w:rsidTr="733CCF1D">
        <w:tc>
          <w:tcPr>
            <w:tcW w:w="10070" w:type="dxa"/>
            <w:tcBorders>
              <w:top w:val="single" w:sz="4" w:space="0" w:color="20516D"/>
              <w:left w:val="single" w:sz="4" w:space="0" w:color="20516D"/>
              <w:bottom w:val="single" w:sz="4" w:space="0" w:color="20516D"/>
              <w:right w:val="single" w:sz="4" w:space="0" w:color="20516D"/>
            </w:tcBorders>
            <w:shd w:val="clear" w:color="auto" w:fill="20516D"/>
          </w:tcPr>
          <w:p w14:paraId="35273C35" w14:textId="394C6DAA" w:rsidR="00183C27" w:rsidRPr="00D858E4" w:rsidRDefault="00804A76" w:rsidP="007632E3">
            <w:pPr>
              <w:widowControl w:val="0"/>
              <w:rPr>
                <w:rFonts w:ascii="Arial" w:hAnsi="Arial" w:cs="Arial"/>
                <w:b/>
                <w:bCs/>
                <w:color w:val="FFFFFF" w:themeColor="background1"/>
                <w:sz w:val="24"/>
                <w:szCs w:val="24"/>
              </w:rPr>
            </w:pPr>
            <w:r w:rsidRPr="00D858E4">
              <w:rPr>
                <w:rFonts w:ascii="Arial" w:hAnsi="Arial" w:cs="Arial"/>
                <w:b/>
                <w:bCs/>
                <w:color w:val="FFFFFF" w:themeColor="background1"/>
                <w:sz w:val="24"/>
                <w:szCs w:val="24"/>
              </w:rPr>
              <w:t>PURPOSE STATEMENT</w:t>
            </w:r>
          </w:p>
        </w:tc>
      </w:tr>
      <w:tr w:rsidR="00183C27" w:rsidRPr="00D858E4" w14:paraId="1CF52472" w14:textId="77777777" w:rsidTr="733CCF1D">
        <w:tc>
          <w:tcPr>
            <w:tcW w:w="10070" w:type="dxa"/>
            <w:tcBorders>
              <w:top w:val="single" w:sz="4" w:space="0" w:color="20516D"/>
              <w:left w:val="nil"/>
              <w:bottom w:val="nil"/>
              <w:right w:val="nil"/>
            </w:tcBorders>
          </w:tcPr>
          <w:p w14:paraId="7C6A8173" w14:textId="04082072" w:rsidR="00183C27" w:rsidRPr="00D858E4" w:rsidRDefault="00183C27" w:rsidP="733CCF1D">
            <w:pPr>
              <w:widowControl w:val="0"/>
              <w:spacing w:before="7" w:line="247" w:lineRule="auto"/>
              <w:jc w:val="both"/>
              <w:rPr>
                <w:rFonts w:ascii="Arial" w:eastAsia="Arial" w:hAnsi="Arial" w:cs="Arial"/>
                <w:color w:val="000000" w:themeColor="text1"/>
              </w:rPr>
            </w:pPr>
            <w:bookmarkStart w:id="0" w:name="_Hlk22200330"/>
            <w:r w:rsidRPr="00D858E4">
              <w:rPr>
                <w:rFonts w:ascii="Arial" w:hAnsi="Arial" w:cs="Arial"/>
              </w:rPr>
              <w:t xml:space="preserve">Under the direction of </w:t>
            </w:r>
            <w:r w:rsidR="52B9BA26" w:rsidRPr="00D858E4">
              <w:rPr>
                <w:rFonts w:ascii="Arial" w:hAnsi="Arial" w:cs="Arial"/>
              </w:rPr>
              <w:t xml:space="preserve">the </w:t>
            </w:r>
            <w:r w:rsidRPr="00D858E4">
              <w:rPr>
                <w:rFonts w:ascii="Arial" w:hAnsi="Arial" w:cs="Arial"/>
              </w:rPr>
              <w:t xml:space="preserve">assigned supervisor, the </w:t>
            </w:r>
            <w:r w:rsidR="207E9BFC" w:rsidRPr="00D858E4">
              <w:rPr>
                <w:rFonts w:ascii="Arial" w:hAnsi="Arial" w:cs="Arial"/>
              </w:rPr>
              <w:t>Technology Officer</w:t>
            </w:r>
            <w:r w:rsidRPr="00D858E4">
              <w:rPr>
                <w:rFonts w:ascii="Arial" w:hAnsi="Arial" w:cs="Arial"/>
              </w:rPr>
              <w:t xml:space="preserve"> </w:t>
            </w:r>
            <w:bookmarkEnd w:id="0"/>
            <w:r w:rsidR="54F8C230" w:rsidRPr="00D858E4">
              <w:rPr>
                <w:rFonts w:ascii="Arial" w:eastAsia="Arial" w:hAnsi="Arial" w:cs="Arial"/>
                <w:color w:val="000000" w:themeColor="text1"/>
              </w:rPr>
              <w:t>plans, directs, coordinates, and oversees the organization’s integration, design, implementation, management</w:t>
            </w:r>
            <w:r w:rsidR="2EC133E6" w:rsidRPr="00D858E4">
              <w:rPr>
                <w:rFonts w:ascii="Arial" w:eastAsia="Arial" w:hAnsi="Arial" w:cs="Arial"/>
                <w:color w:val="000000" w:themeColor="text1"/>
              </w:rPr>
              <w:t>,</w:t>
            </w:r>
            <w:r w:rsidR="54F8C230" w:rsidRPr="00D858E4">
              <w:rPr>
                <w:rFonts w:ascii="Arial" w:eastAsia="Arial" w:hAnsi="Arial" w:cs="Arial"/>
                <w:color w:val="000000" w:themeColor="text1"/>
              </w:rPr>
              <w:t xml:space="preserve"> and enhancement of information systems and services of the </w:t>
            </w:r>
            <w:proofErr w:type="gramStart"/>
            <w:r w:rsidR="002070B9" w:rsidRPr="00D858E4">
              <w:rPr>
                <w:rFonts w:ascii="Arial" w:eastAsia="Arial" w:hAnsi="Arial" w:cs="Arial"/>
                <w:color w:val="000000" w:themeColor="text1"/>
              </w:rPr>
              <w:t>C</w:t>
            </w:r>
            <w:r w:rsidR="54F8C230" w:rsidRPr="00D858E4">
              <w:rPr>
                <w:rFonts w:ascii="Arial" w:eastAsia="Arial" w:hAnsi="Arial" w:cs="Arial"/>
                <w:color w:val="000000" w:themeColor="text1"/>
              </w:rPr>
              <w:t>ity</w:t>
            </w:r>
            <w:proofErr w:type="gramEnd"/>
            <w:r w:rsidR="54F8C230" w:rsidRPr="00D858E4">
              <w:rPr>
                <w:rFonts w:ascii="Arial" w:eastAsia="Arial" w:hAnsi="Arial" w:cs="Arial"/>
                <w:color w:val="000000" w:themeColor="text1"/>
              </w:rPr>
              <w:t xml:space="preserve">; serves as the primary individual responsible for </w:t>
            </w:r>
            <w:r w:rsidR="00FF6BF9" w:rsidRPr="00D858E4">
              <w:rPr>
                <w:rFonts w:ascii="Arial" w:eastAsia="Arial" w:hAnsi="Arial" w:cs="Arial"/>
                <w:color w:val="000000" w:themeColor="text1"/>
              </w:rPr>
              <w:t>T</w:t>
            </w:r>
            <w:r w:rsidR="54F8C230" w:rsidRPr="00D858E4">
              <w:rPr>
                <w:rFonts w:ascii="Arial" w:eastAsia="Arial" w:hAnsi="Arial" w:cs="Arial"/>
                <w:color w:val="000000" w:themeColor="text1"/>
              </w:rPr>
              <w:t xml:space="preserve">echnology, </w:t>
            </w:r>
            <w:r w:rsidR="00FF6BF9" w:rsidRPr="00D858E4">
              <w:rPr>
                <w:rFonts w:ascii="Arial" w:eastAsia="Arial" w:hAnsi="Arial" w:cs="Arial"/>
                <w:color w:val="000000" w:themeColor="text1"/>
              </w:rPr>
              <w:t>M</w:t>
            </w:r>
            <w:r w:rsidR="54F8C230" w:rsidRPr="00D858E4">
              <w:rPr>
                <w:rFonts w:ascii="Arial" w:eastAsia="Arial" w:hAnsi="Arial" w:cs="Arial"/>
                <w:color w:val="000000" w:themeColor="text1"/>
              </w:rPr>
              <w:t xml:space="preserve">anagement, and </w:t>
            </w:r>
            <w:r w:rsidR="00FF6BF9" w:rsidRPr="00D858E4">
              <w:rPr>
                <w:rFonts w:ascii="Arial" w:eastAsia="Arial" w:hAnsi="Arial" w:cs="Arial"/>
                <w:color w:val="000000" w:themeColor="text1"/>
              </w:rPr>
              <w:t>G</w:t>
            </w:r>
            <w:r w:rsidR="54F8C230" w:rsidRPr="00D858E4">
              <w:rPr>
                <w:rFonts w:ascii="Arial" w:eastAsia="Arial" w:hAnsi="Arial" w:cs="Arial"/>
                <w:color w:val="000000" w:themeColor="text1"/>
              </w:rPr>
              <w:t xml:space="preserve">eographic </w:t>
            </w:r>
            <w:r w:rsidR="00FF6BF9" w:rsidRPr="00D858E4">
              <w:rPr>
                <w:rFonts w:ascii="Arial" w:eastAsia="Arial" w:hAnsi="Arial" w:cs="Arial"/>
                <w:color w:val="000000" w:themeColor="text1"/>
              </w:rPr>
              <w:t>I</w:t>
            </w:r>
            <w:r w:rsidR="54F8C230" w:rsidRPr="00D858E4">
              <w:rPr>
                <w:rFonts w:ascii="Arial" w:eastAsia="Arial" w:hAnsi="Arial" w:cs="Arial"/>
                <w:color w:val="000000" w:themeColor="text1"/>
              </w:rPr>
              <w:t xml:space="preserve">nformation </w:t>
            </w:r>
            <w:r w:rsidR="00FF6BF9" w:rsidRPr="00D858E4">
              <w:rPr>
                <w:rFonts w:ascii="Arial" w:eastAsia="Arial" w:hAnsi="Arial" w:cs="Arial"/>
                <w:color w:val="000000" w:themeColor="text1"/>
              </w:rPr>
              <w:t>S</w:t>
            </w:r>
            <w:r w:rsidR="54F8C230" w:rsidRPr="00D858E4">
              <w:rPr>
                <w:rFonts w:ascii="Arial" w:eastAsia="Arial" w:hAnsi="Arial" w:cs="Arial"/>
                <w:color w:val="000000" w:themeColor="text1"/>
              </w:rPr>
              <w:t>ystems while performing related duties as required.</w:t>
            </w:r>
          </w:p>
        </w:tc>
      </w:tr>
    </w:tbl>
    <w:p w14:paraId="327DAF39" w14:textId="77777777" w:rsidR="00C52B19" w:rsidRPr="00D858E4" w:rsidRDefault="00C52B19">
      <w:pPr>
        <w:rPr>
          <w:rFonts w:ascii="Arial" w:hAnsi="Arial" w:cs="Arial"/>
        </w:rPr>
      </w:pPr>
    </w:p>
    <w:tbl>
      <w:tblPr>
        <w:tblStyle w:val="TableGrid"/>
        <w:tblW w:w="0" w:type="auto"/>
        <w:tblLook w:val="04A0" w:firstRow="1" w:lastRow="0" w:firstColumn="1" w:lastColumn="0" w:noHBand="0" w:noVBand="1"/>
      </w:tblPr>
      <w:tblGrid>
        <w:gridCol w:w="10070"/>
      </w:tblGrid>
      <w:tr w:rsidR="00183C27" w:rsidRPr="00D858E4" w14:paraId="7810C237" w14:textId="77777777" w:rsidTr="22DFA471">
        <w:tc>
          <w:tcPr>
            <w:tcW w:w="10070" w:type="dxa"/>
            <w:tcBorders>
              <w:top w:val="single" w:sz="4" w:space="0" w:color="20516D"/>
              <w:left w:val="single" w:sz="4" w:space="0" w:color="20516D"/>
              <w:bottom w:val="single" w:sz="4" w:space="0" w:color="20516D"/>
              <w:right w:val="single" w:sz="4" w:space="0" w:color="20516D"/>
            </w:tcBorders>
            <w:shd w:val="clear" w:color="auto" w:fill="20516D"/>
          </w:tcPr>
          <w:p w14:paraId="0383F313" w14:textId="1CEB4C37" w:rsidR="00183C27" w:rsidRPr="00D858E4" w:rsidRDefault="00183C27" w:rsidP="007632E3">
            <w:pPr>
              <w:widowControl w:val="0"/>
              <w:rPr>
                <w:rFonts w:ascii="Arial" w:hAnsi="Arial" w:cs="Arial"/>
                <w:b/>
                <w:bCs/>
                <w:color w:val="FFFFFF" w:themeColor="background1"/>
                <w:sz w:val="24"/>
                <w:szCs w:val="24"/>
              </w:rPr>
            </w:pPr>
            <w:r w:rsidRPr="00D858E4">
              <w:rPr>
                <w:rFonts w:ascii="Arial" w:hAnsi="Arial" w:cs="Arial"/>
                <w:b/>
                <w:bCs/>
                <w:color w:val="FFFFFF" w:themeColor="background1"/>
                <w:sz w:val="24"/>
                <w:szCs w:val="24"/>
              </w:rPr>
              <w:t>DISTINGUISHING CHARACTERISTICS</w:t>
            </w:r>
          </w:p>
        </w:tc>
      </w:tr>
      <w:tr w:rsidR="00183C27" w:rsidRPr="00D858E4" w14:paraId="7C7B6825" w14:textId="77777777" w:rsidTr="22DFA471">
        <w:trPr>
          <w:trHeight w:val="2220"/>
        </w:trPr>
        <w:tc>
          <w:tcPr>
            <w:tcW w:w="10070" w:type="dxa"/>
            <w:tcBorders>
              <w:top w:val="single" w:sz="4" w:space="0" w:color="20516D"/>
              <w:left w:val="nil"/>
              <w:bottom w:val="nil"/>
              <w:right w:val="nil"/>
            </w:tcBorders>
          </w:tcPr>
          <w:p w14:paraId="2A5911FE" w14:textId="12D0B30B" w:rsidR="00183C27" w:rsidRPr="00D858E4" w:rsidRDefault="00EB2D77" w:rsidP="00C52B19">
            <w:pPr>
              <w:pStyle w:val="BodyText3"/>
              <w:widowControl w:val="0"/>
              <w:spacing w:after="0"/>
              <w:jc w:val="both"/>
              <w:rPr>
                <w:rFonts w:ascii="Arial" w:eastAsia="Arial" w:hAnsi="Arial" w:cs="Arial"/>
                <w:color w:val="000000" w:themeColor="text1"/>
                <w:sz w:val="22"/>
                <w:szCs w:val="22"/>
              </w:rPr>
            </w:pPr>
            <w:r w:rsidRPr="4B2E9888">
              <w:rPr>
                <w:rFonts w:ascii="Arial" w:hAnsi="Arial" w:cs="Arial"/>
                <w:sz w:val="22"/>
                <w:szCs w:val="22"/>
              </w:rPr>
              <w:t xml:space="preserve">Positions in this class </w:t>
            </w:r>
            <w:r w:rsidR="00B73CC9" w:rsidRPr="4B2E9888">
              <w:rPr>
                <w:rFonts w:ascii="Arial" w:eastAsia="Arial" w:hAnsi="Arial" w:cs="Arial"/>
                <w:color w:val="000000" w:themeColor="text1"/>
                <w:sz w:val="22"/>
                <w:szCs w:val="22"/>
              </w:rPr>
              <w:t xml:space="preserve">plan, direct, coordinate, and oversee the organization’s integration, design, implementation, management, and enhancement of information systems and services of the </w:t>
            </w:r>
            <w:proofErr w:type="gramStart"/>
            <w:r w:rsidR="00B73CC9" w:rsidRPr="4B2E9888">
              <w:rPr>
                <w:rFonts w:ascii="Arial" w:eastAsia="Arial" w:hAnsi="Arial" w:cs="Arial"/>
                <w:color w:val="000000" w:themeColor="text1"/>
                <w:sz w:val="22"/>
                <w:szCs w:val="22"/>
              </w:rPr>
              <w:t>City</w:t>
            </w:r>
            <w:proofErr w:type="gramEnd"/>
            <w:r w:rsidR="00B73CC9" w:rsidRPr="4B2E9888">
              <w:rPr>
                <w:rFonts w:ascii="Arial" w:eastAsia="Arial" w:hAnsi="Arial" w:cs="Arial"/>
                <w:color w:val="000000" w:themeColor="text1"/>
                <w:sz w:val="22"/>
                <w:szCs w:val="22"/>
              </w:rPr>
              <w:t>; serve as the primary individual responsible for Technology, Management, and Geographic Information Systems. Certification required: N</w:t>
            </w:r>
            <w:r w:rsidR="4637977F" w:rsidRPr="4B2E9888">
              <w:rPr>
                <w:rFonts w:ascii="Arial" w:eastAsia="Arial" w:hAnsi="Arial" w:cs="Arial"/>
                <w:color w:val="000000" w:themeColor="text1"/>
                <w:sz w:val="22"/>
                <w:szCs w:val="22"/>
              </w:rPr>
              <w:t>/A</w:t>
            </w:r>
            <w:r w:rsidR="00800AF6" w:rsidRPr="4B2E9888">
              <w:rPr>
                <w:rFonts w:ascii="Arial" w:eastAsia="Arial" w:hAnsi="Arial" w:cs="Arial"/>
                <w:color w:val="000000" w:themeColor="text1"/>
                <w:sz w:val="22"/>
                <w:szCs w:val="22"/>
              </w:rPr>
              <w:t>.</w:t>
            </w:r>
          </w:p>
          <w:p w14:paraId="24B89300" w14:textId="3E0D7CD8" w:rsidR="007D4C23" w:rsidRPr="00D858E4" w:rsidRDefault="22DFA471" w:rsidP="4B2E9888">
            <w:pPr>
              <w:pStyle w:val="BodyText3"/>
              <w:widowControl w:val="0"/>
              <w:spacing w:after="0"/>
              <w:jc w:val="both"/>
              <w:rPr>
                <w:rFonts w:ascii="Arial" w:hAnsi="Arial" w:cs="Arial"/>
                <w:sz w:val="22"/>
                <w:szCs w:val="22"/>
              </w:rPr>
            </w:pPr>
            <w:r w:rsidRPr="22DFA471">
              <w:rPr>
                <w:rFonts w:ascii="Arial" w:eastAsia="Arial" w:hAnsi="Arial" w:cs="Arial"/>
                <w:color w:val="000000" w:themeColor="text1"/>
                <w:sz w:val="22"/>
                <w:szCs w:val="22"/>
              </w:rPr>
              <w:t>This class differs from the lower-level class of Technology Manager, who plans, directs, manages, and oversees the activities and operations of the City’s Technology Department. Certification required: N/A.</w:t>
            </w:r>
          </w:p>
          <w:p w14:paraId="35F7BF87" w14:textId="30D1F185" w:rsidR="007D4C23" w:rsidRPr="00D858E4" w:rsidRDefault="4996722B" w:rsidP="59DFD912">
            <w:pPr>
              <w:pStyle w:val="BodyText3"/>
              <w:widowControl w:val="0"/>
              <w:spacing w:after="0"/>
              <w:jc w:val="both"/>
              <w:rPr>
                <w:rFonts w:ascii="Arial" w:eastAsia="Arial" w:hAnsi="Arial" w:cs="Arial"/>
                <w:color w:val="000000" w:themeColor="text1"/>
                <w:sz w:val="22"/>
                <w:szCs w:val="22"/>
              </w:rPr>
            </w:pPr>
            <w:r w:rsidRPr="4B2E9888">
              <w:rPr>
                <w:rFonts w:ascii="Arial" w:eastAsia="Arial" w:hAnsi="Arial" w:cs="Arial"/>
                <w:color w:val="000000" w:themeColor="text1"/>
                <w:sz w:val="22"/>
                <w:szCs w:val="22"/>
              </w:rPr>
              <w:t>This position is a member of the City’s Leadership Team and is expected to coordinate and collaborate with other members of the Leadership Team to h</w:t>
            </w:r>
            <w:r w:rsidR="3AB14236" w:rsidRPr="4B2E9888">
              <w:rPr>
                <w:rFonts w:ascii="Arial" w:eastAsia="Arial" w:hAnsi="Arial" w:cs="Arial"/>
                <w:color w:val="000000" w:themeColor="text1"/>
                <w:sz w:val="22"/>
                <w:szCs w:val="22"/>
              </w:rPr>
              <w:t>el</w:t>
            </w:r>
            <w:r w:rsidRPr="4B2E9888">
              <w:rPr>
                <w:rFonts w:ascii="Arial" w:eastAsia="Arial" w:hAnsi="Arial" w:cs="Arial"/>
                <w:color w:val="000000" w:themeColor="text1"/>
                <w:sz w:val="22"/>
                <w:szCs w:val="22"/>
              </w:rPr>
              <w:t xml:space="preserve">p the </w:t>
            </w:r>
            <w:proofErr w:type="gramStart"/>
            <w:r w:rsidRPr="4B2E9888">
              <w:rPr>
                <w:rFonts w:ascii="Arial" w:eastAsia="Arial" w:hAnsi="Arial" w:cs="Arial"/>
                <w:color w:val="000000" w:themeColor="text1"/>
                <w:sz w:val="22"/>
                <w:szCs w:val="22"/>
              </w:rPr>
              <w:t>City</w:t>
            </w:r>
            <w:proofErr w:type="gramEnd"/>
            <w:r w:rsidRPr="4B2E9888">
              <w:rPr>
                <w:rFonts w:ascii="Arial" w:eastAsia="Arial" w:hAnsi="Arial" w:cs="Arial"/>
                <w:color w:val="000000" w:themeColor="text1"/>
                <w:sz w:val="22"/>
                <w:szCs w:val="22"/>
              </w:rPr>
              <w:t xml:space="preserve"> achieve its strategic plan goals.</w:t>
            </w:r>
          </w:p>
        </w:tc>
      </w:tr>
    </w:tbl>
    <w:p w14:paraId="0F6AA045" w14:textId="77777777" w:rsidR="00C52B19" w:rsidRPr="00D858E4" w:rsidRDefault="00C52B19">
      <w:pPr>
        <w:rPr>
          <w:rFonts w:ascii="Arial" w:hAnsi="Arial" w:cs="Arial"/>
        </w:rPr>
      </w:pPr>
    </w:p>
    <w:tbl>
      <w:tblPr>
        <w:tblStyle w:val="TableGrid"/>
        <w:tblW w:w="0" w:type="auto"/>
        <w:tblLook w:val="04A0" w:firstRow="1" w:lastRow="0" w:firstColumn="1" w:lastColumn="0" w:noHBand="0" w:noVBand="1"/>
      </w:tblPr>
      <w:tblGrid>
        <w:gridCol w:w="10070"/>
      </w:tblGrid>
      <w:tr w:rsidR="00183C27" w:rsidRPr="00D858E4" w14:paraId="2022AA48" w14:textId="77777777" w:rsidTr="4B2E9888">
        <w:tc>
          <w:tcPr>
            <w:tcW w:w="10070" w:type="dxa"/>
            <w:tcBorders>
              <w:top w:val="single" w:sz="4" w:space="0" w:color="auto"/>
              <w:left w:val="single" w:sz="4" w:space="0" w:color="20516D"/>
              <w:bottom w:val="single" w:sz="4" w:space="0" w:color="20516D"/>
              <w:right w:val="single" w:sz="4" w:space="0" w:color="20516D"/>
            </w:tcBorders>
            <w:shd w:val="clear" w:color="auto" w:fill="20516D"/>
          </w:tcPr>
          <w:p w14:paraId="255745EF" w14:textId="27B7192C" w:rsidR="00183C27" w:rsidRPr="00D858E4" w:rsidRDefault="00183C27" w:rsidP="00183C27">
            <w:pPr>
              <w:pStyle w:val="BodyText3"/>
              <w:widowControl w:val="0"/>
              <w:spacing w:after="0"/>
              <w:jc w:val="both"/>
              <w:rPr>
                <w:rFonts w:ascii="Arial" w:hAnsi="Arial" w:cs="Arial"/>
                <w:color w:val="FFFFFF" w:themeColor="background1"/>
                <w:sz w:val="24"/>
                <w:szCs w:val="24"/>
              </w:rPr>
            </w:pPr>
            <w:r w:rsidRPr="00D858E4">
              <w:rPr>
                <w:rFonts w:ascii="Arial" w:hAnsi="Arial" w:cs="Arial"/>
                <w:b/>
                <w:bCs/>
                <w:color w:val="FFFFFF" w:themeColor="background1"/>
                <w:sz w:val="24"/>
                <w:szCs w:val="24"/>
              </w:rPr>
              <w:t>ESSENTIAL FUNCTIONS, DUTIES, AND TASKS:</w:t>
            </w:r>
          </w:p>
        </w:tc>
      </w:tr>
      <w:tr w:rsidR="00183C27" w:rsidRPr="00D858E4" w14:paraId="1BAC70B8" w14:textId="77777777" w:rsidTr="4B2E9888">
        <w:tc>
          <w:tcPr>
            <w:tcW w:w="10070" w:type="dxa"/>
            <w:tcBorders>
              <w:top w:val="single" w:sz="4" w:space="0" w:color="20516D"/>
              <w:left w:val="nil"/>
              <w:bottom w:val="nil"/>
              <w:right w:val="nil"/>
            </w:tcBorders>
          </w:tcPr>
          <w:p w14:paraId="087667DD" w14:textId="240F6A32" w:rsidR="00183C27" w:rsidRPr="00D858E4" w:rsidRDefault="00183C27" w:rsidP="5ECB1D23">
            <w:pPr>
              <w:widowControl w:val="0"/>
              <w:jc w:val="both"/>
              <w:rPr>
                <w:rFonts w:ascii="Arial" w:hAnsi="Arial" w:cs="Arial"/>
                <w:i/>
                <w:iCs/>
              </w:rPr>
            </w:pPr>
            <w:r w:rsidRPr="00D858E4">
              <w:rPr>
                <w:rFonts w:ascii="Arial" w:hAnsi="Arial" w:cs="Arial"/>
                <w:i/>
                <w:iCs/>
              </w:rPr>
              <w:t xml:space="preserve">The following list of functions, duties, and tasks is typical for this classification. Incumbents may not perform </w:t>
            </w:r>
            <w:r w:rsidR="00B20FD8" w:rsidRPr="00D858E4">
              <w:rPr>
                <w:rFonts w:ascii="Arial" w:hAnsi="Arial" w:cs="Arial"/>
                <w:i/>
                <w:iCs/>
              </w:rPr>
              <w:t>all</w:t>
            </w:r>
            <w:r w:rsidRPr="00D858E4">
              <w:rPr>
                <w:rFonts w:ascii="Arial" w:hAnsi="Arial" w:cs="Arial"/>
                <w:i/>
                <w:iCs/>
              </w:rPr>
              <w:t xml:space="preserve"> the listed duties and/or may be required to perform other closely related or department-specific functions, duties, and tasks from those set forth below to address business needs and changing business practices.</w:t>
            </w:r>
          </w:p>
          <w:p w14:paraId="6CEB586E" w14:textId="77777777" w:rsidR="00183C27" w:rsidRPr="00D858E4" w:rsidRDefault="00183C27" w:rsidP="00183C27">
            <w:pPr>
              <w:widowControl w:val="0"/>
              <w:jc w:val="both"/>
              <w:rPr>
                <w:rFonts w:ascii="Arial" w:hAnsi="Arial" w:cs="Arial"/>
                <w:sz w:val="10"/>
                <w:szCs w:val="10"/>
              </w:rPr>
            </w:pPr>
          </w:p>
        </w:tc>
      </w:tr>
      <w:tr w:rsidR="00183C27" w:rsidRPr="00D858E4" w14:paraId="5A512145" w14:textId="77777777" w:rsidTr="4B2E9888">
        <w:tc>
          <w:tcPr>
            <w:tcW w:w="10070" w:type="dxa"/>
            <w:tcBorders>
              <w:top w:val="nil"/>
              <w:left w:val="nil"/>
              <w:bottom w:val="nil"/>
              <w:right w:val="nil"/>
            </w:tcBorders>
          </w:tcPr>
          <w:p w14:paraId="100DE306" w14:textId="1AC81B7C"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bookmarkStart w:id="1" w:name="_Hlk13558988"/>
            <w:bookmarkStart w:id="2" w:name="_Hlk507916474"/>
            <w:r w:rsidRPr="00D858E4">
              <w:rPr>
                <w:rStyle w:val="Purpose"/>
                <w:rFonts w:ascii="Arial" w:eastAsia="Arial" w:hAnsi="Arial" w:cs="Arial"/>
                <w:color w:val="000000" w:themeColor="text1"/>
              </w:rPr>
              <w:t>Provide</w:t>
            </w:r>
            <w:r w:rsidR="226D8F1A"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overall management of the </w:t>
            </w:r>
            <w:r w:rsidR="00FF6BF9" w:rsidRPr="00D858E4">
              <w:rPr>
                <w:rStyle w:val="Purpose"/>
                <w:rFonts w:ascii="Arial" w:eastAsia="Arial" w:hAnsi="Arial" w:cs="Arial"/>
                <w:color w:val="000000" w:themeColor="text1"/>
              </w:rPr>
              <w:t>C</w:t>
            </w:r>
            <w:r w:rsidRPr="00D858E4">
              <w:rPr>
                <w:rStyle w:val="Purpose"/>
                <w:rFonts w:ascii="Arial" w:eastAsia="Arial" w:hAnsi="Arial" w:cs="Arial"/>
                <w:color w:val="000000" w:themeColor="text1"/>
              </w:rPr>
              <w:t>ity’s Information Technology Department.</w:t>
            </w:r>
          </w:p>
          <w:p w14:paraId="2C3D9D79" w14:textId="5FD4CEBA"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Use</w:t>
            </w:r>
            <w:r w:rsidR="1F2309A5"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feedback provided by staff and the </w:t>
            </w:r>
            <w:proofErr w:type="gramStart"/>
            <w:r w:rsidRPr="00D858E4">
              <w:rPr>
                <w:rStyle w:val="Purpose"/>
                <w:rFonts w:ascii="Arial" w:eastAsia="Arial" w:hAnsi="Arial" w:cs="Arial"/>
                <w:color w:val="000000" w:themeColor="text1"/>
              </w:rPr>
              <w:t>general public</w:t>
            </w:r>
            <w:proofErr w:type="gramEnd"/>
            <w:r w:rsidRPr="00D858E4">
              <w:rPr>
                <w:rStyle w:val="Purpose"/>
                <w:rFonts w:ascii="Arial" w:eastAsia="Arial" w:hAnsi="Arial" w:cs="Arial"/>
                <w:color w:val="000000" w:themeColor="text1"/>
              </w:rPr>
              <w:t xml:space="preserve"> to make improvements and adjustments to technology.</w:t>
            </w:r>
          </w:p>
          <w:p w14:paraId="459A728C" w14:textId="3D406FD8"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Provide</w:t>
            </w:r>
            <w:r w:rsidR="5909B1F6"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technical guidance on high</w:t>
            </w:r>
            <w:r w:rsidR="4666B886" w:rsidRPr="00D858E4">
              <w:rPr>
                <w:rStyle w:val="Purpose"/>
                <w:rFonts w:ascii="Arial" w:eastAsia="Arial" w:hAnsi="Arial" w:cs="Arial"/>
                <w:color w:val="000000" w:themeColor="text1"/>
              </w:rPr>
              <w:t>-</w:t>
            </w:r>
            <w:r w:rsidRPr="00D858E4">
              <w:rPr>
                <w:rStyle w:val="Purpose"/>
                <w:rFonts w:ascii="Arial" w:eastAsia="Arial" w:hAnsi="Arial" w:cs="Arial"/>
                <w:color w:val="000000" w:themeColor="text1"/>
              </w:rPr>
              <w:t>priority projects and advise</w:t>
            </w:r>
            <w:r w:rsidR="57D11C04"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w:t>
            </w:r>
            <w:r w:rsidR="00106FCE" w:rsidRPr="00D858E4">
              <w:rPr>
                <w:rStyle w:val="Purpose"/>
                <w:rFonts w:ascii="Arial" w:eastAsia="Arial" w:hAnsi="Arial" w:cs="Arial"/>
                <w:color w:val="000000" w:themeColor="text1"/>
              </w:rPr>
              <w:t>C</w:t>
            </w:r>
            <w:r w:rsidRPr="00D858E4">
              <w:rPr>
                <w:rStyle w:val="Purpose"/>
                <w:rFonts w:ascii="Arial" w:eastAsia="Arial" w:hAnsi="Arial" w:cs="Arial"/>
                <w:color w:val="000000" w:themeColor="text1"/>
              </w:rPr>
              <w:t xml:space="preserve">ity management of trends in information technology. </w:t>
            </w:r>
          </w:p>
          <w:p w14:paraId="0FFECBDD" w14:textId="1DDE8F98"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Work</w:t>
            </w:r>
            <w:r w:rsidR="30851B33"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closely with stakeholders to establish the strategic long-term goals, policies, and procedures of the City’s Information Technology Department.</w:t>
            </w:r>
          </w:p>
          <w:p w14:paraId="05D40884" w14:textId="3E99D287"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Lead</w:t>
            </w:r>
            <w:r w:rsidR="5FAB29D3"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digital transformation within the </w:t>
            </w:r>
            <w:proofErr w:type="gramStart"/>
            <w:r w:rsidR="00106FCE" w:rsidRPr="00D858E4">
              <w:rPr>
                <w:rStyle w:val="Purpose"/>
                <w:rFonts w:ascii="Arial" w:eastAsia="Arial" w:hAnsi="Arial" w:cs="Arial"/>
                <w:color w:val="000000" w:themeColor="text1"/>
              </w:rPr>
              <w:t>C</w:t>
            </w:r>
            <w:r w:rsidRPr="00D858E4">
              <w:rPr>
                <w:rStyle w:val="Purpose"/>
                <w:rFonts w:ascii="Arial" w:eastAsia="Arial" w:hAnsi="Arial" w:cs="Arial"/>
                <w:color w:val="000000" w:themeColor="text1"/>
              </w:rPr>
              <w:t>ity</w:t>
            </w:r>
            <w:proofErr w:type="gramEnd"/>
            <w:r w:rsidRPr="00D858E4">
              <w:rPr>
                <w:rStyle w:val="Purpose"/>
                <w:rFonts w:ascii="Arial" w:eastAsia="Arial" w:hAnsi="Arial" w:cs="Arial"/>
                <w:color w:val="000000" w:themeColor="text1"/>
              </w:rPr>
              <w:t xml:space="preserve"> by encouraging the use of technology where possible; assist</w:t>
            </w:r>
            <w:r w:rsidR="34D32476"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departments to use technology in a profitable manner.</w:t>
            </w:r>
          </w:p>
          <w:p w14:paraId="5AA0C241" w14:textId="26E05A98"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Monitor</w:t>
            </w:r>
            <w:r w:rsidR="35E3FD80"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and validate</w:t>
            </w:r>
            <w:r w:rsidR="0D21A3D6"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technology value and predict</w:t>
            </w:r>
            <w:r w:rsidR="4857C5F3"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a return</w:t>
            </w:r>
            <w:r w:rsidR="1F628D8B" w:rsidRPr="4B2E9888">
              <w:rPr>
                <w:rStyle w:val="Purpose"/>
                <w:rFonts w:ascii="Arial" w:eastAsia="Arial" w:hAnsi="Arial" w:cs="Arial"/>
                <w:color w:val="000000" w:themeColor="text1"/>
              </w:rPr>
              <w:t xml:space="preserve"> on </w:t>
            </w:r>
            <w:r w:rsidRPr="4B2E9888">
              <w:rPr>
                <w:rStyle w:val="Purpose"/>
                <w:rFonts w:ascii="Arial" w:eastAsia="Arial" w:hAnsi="Arial" w:cs="Arial"/>
                <w:color w:val="000000" w:themeColor="text1"/>
              </w:rPr>
              <w:t>investment; provide</w:t>
            </w:r>
            <w:r w:rsidR="1E3279C6"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long-term strategic direction regarding </w:t>
            </w:r>
            <w:r w:rsidR="006D5FF2" w:rsidRPr="4B2E9888">
              <w:rPr>
                <w:rStyle w:val="Purpose"/>
                <w:rFonts w:ascii="Arial" w:eastAsia="Arial" w:hAnsi="Arial" w:cs="Arial"/>
                <w:color w:val="000000" w:themeColor="text1"/>
              </w:rPr>
              <w:t>C</w:t>
            </w:r>
            <w:r w:rsidRPr="4B2E9888">
              <w:rPr>
                <w:rStyle w:val="Purpose"/>
                <w:rFonts w:ascii="Arial" w:eastAsia="Arial" w:hAnsi="Arial" w:cs="Arial"/>
                <w:color w:val="000000" w:themeColor="text1"/>
              </w:rPr>
              <w:t>ity technology.</w:t>
            </w:r>
          </w:p>
          <w:p w14:paraId="3F21E0E5" w14:textId="023E229E"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Assist</w:t>
            </w:r>
            <w:r w:rsidR="730D0399"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departments and divisions with business process reviews and improvement</w:t>
            </w:r>
            <w:r w:rsidR="62F0D903"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w:t>
            </w:r>
          </w:p>
          <w:p w14:paraId="06E2D638" w14:textId="55E43F22"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lastRenderedPageBreak/>
              <w:t>Resolve</w:t>
            </w:r>
            <w:r w:rsidR="54D506EB"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procedural and operational technology problems by communicating with </w:t>
            </w:r>
            <w:r w:rsidR="006D5FF2" w:rsidRPr="4B2E9888">
              <w:rPr>
                <w:rStyle w:val="Purpose"/>
                <w:rFonts w:ascii="Arial" w:eastAsia="Arial" w:hAnsi="Arial" w:cs="Arial"/>
                <w:color w:val="000000" w:themeColor="text1"/>
              </w:rPr>
              <w:t>C</w:t>
            </w:r>
            <w:r w:rsidRPr="4B2E9888">
              <w:rPr>
                <w:rStyle w:val="Purpose"/>
                <w:rFonts w:ascii="Arial" w:eastAsia="Arial" w:hAnsi="Arial" w:cs="Arial"/>
                <w:color w:val="000000" w:themeColor="text1"/>
              </w:rPr>
              <w:t>ity management and proper personnel.</w:t>
            </w:r>
          </w:p>
          <w:p w14:paraId="3A96C129" w14:textId="03143A76"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Oversee</w:t>
            </w:r>
            <w:r w:rsidR="77BC660A"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and/or participate</w:t>
            </w:r>
            <w:r w:rsidR="5F82A26F"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in project management for both new system implementations and enhancements to existing systems and services.</w:t>
            </w:r>
          </w:p>
          <w:p w14:paraId="3C758A10" w14:textId="732E5F79"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Direct</w:t>
            </w:r>
            <w:r w:rsidR="36646BEE"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oversee</w:t>
            </w:r>
            <w:r w:rsidR="1735419F"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and participate</w:t>
            </w:r>
            <w:r w:rsidR="144FFA50"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in the development of the Information Technology Department’s Annual Work Plan.</w:t>
            </w:r>
          </w:p>
          <w:p w14:paraId="7B035321" w14:textId="7DFC71FA"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Develop</w:t>
            </w:r>
            <w:r w:rsidR="6773612E"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and appl</w:t>
            </w:r>
            <w:r w:rsidR="47CF082B" w:rsidRPr="4B2E9888">
              <w:rPr>
                <w:rStyle w:val="Purpose"/>
                <w:rFonts w:ascii="Arial" w:eastAsia="Arial" w:hAnsi="Arial" w:cs="Arial"/>
                <w:color w:val="000000" w:themeColor="text1"/>
              </w:rPr>
              <w:t>ies</w:t>
            </w:r>
            <w:r w:rsidRPr="4B2E9888">
              <w:rPr>
                <w:rStyle w:val="Purpose"/>
                <w:rFonts w:ascii="Arial" w:eastAsia="Arial" w:hAnsi="Arial" w:cs="Arial"/>
                <w:color w:val="000000" w:themeColor="text1"/>
              </w:rPr>
              <w:t xml:space="preserve"> department policies and procedures </w:t>
            </w:r>
            <w:r w:rsidR="390ED5C6" w:rsidRPr="4B2E9888">
              <w:rPr>
                <w:rStyle w:val="Purpose"/>
                <w:rFonts w:ascii="Arial" w:eastAsia="Arial" w:hAnsi="Arial" w:cs="Arial"/>
                <w:color w:val="000000" w:themeColor="text1"/>
              </w:rPr>
              <w:t xml:space="preserve">and </w:t>
            </w:r>
            <w:r w:rsidRPr="4B2E9888">
              <w:rPr>
                <w:rStyle w:val="Purpose"/>
                <w:rFonts w:ascii="Arial" w:eastAsia="Arial" w:hAnsi="Arial" w:cs="Arial"/>
                <w:color w:val="000000" w:themeColor="text1"/>
              </w:rPr>
              <w:t>short-term and long-term objectives.</w:t>
            </w:r>
          </w:p>
          <w:p w14:paraId="19FD0F48" w14:textId="2972562E" w:rsidR="25CC3E0B" w:rsidRPr="00D858E4" w:rsidRDefault="2D36498C" w:rsidP="4B2E9888">
            <w:pPr>
              <w:pStyle w:val="ListParagraph"/>
              <w:widowControl w:val="0"/>
              <w:numPr>
                <w:ilvl w:val="0"/>
                <w:numId w:val="30"/>
              </w:numPr>
              <w:spacing w:before="7" w:line="259" w:lineRule="auto"/>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Stay</w:t>
            </w:r>
            <w:r w:rsidR="0AADB1D5"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informed of standards in line with legal and industry best practices and assess</w:t>
            </w:r>
            <w:r w:rsidR="36B601B4" w:rsidRPr="4B2E9888">
              <w:rPr>
                <w:rStyle w:val="Purpose"/>
                <w:rFonts w:ascii="Arial" w:eastAsia="Arial" w:hAnsi="Arial" w:cs="Arial"/>
                <w:color w:val="000000" w:themeColor="text1"/>
              </w:rPr>
              <w:t>es</w:t>
            </w:r>
            <w:r w:rsidRPr="4B2E9888">
              <w:rPr>
                <w:rStyle w:val="Purpose"/>
                <w:rFonts w:ascii="Arial" w:eastAsia="Arial" w:hAnsi="Arial" w:cs="Arial"/>
                <w:color w:val="000000" w:themeColor="text1"/>
              </w:rPr>
              <w:t xml:space="preserve"> new and emerging technologies to determine applicability to </w:t>
            </w:r>
            <w:r w:rsidR="00E011AF" w:rsidRPr="4B2E9888">
              <w:rPr>
                <w:rStyle w:val="Purpose"/>
                <w:rFonts w:ascii="Arial" w:eastAsia="Arial" w:hAnsi="Arial" w:cs="Arial"/>
                <w:color w:val="000000" w:themeColor="text1"/>
              </w:rPr>
              <w:t>C</w:t>
            </w:r>
            <w:r w:rsidRPr="4B2E9888">
              <w:rPr>
                <w:rStyle w:val="Purpose"/>
                <w:rFonts w:ascii="Arial" w:eastAsia="Arial" w:hAnsi="Arial" w:cs="Arial"/>
                <w:color w:val="000000" w:themeColor="text1"/>
              </w:rPr>
              <w:t>ity business services.</w:t>
            </w:r>
          </w:p>
          <w:p w14:paraId="16C9369F" w14:textId="3C249F55"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Fonts w:ascii="Arial" w:eastAsia="Arial" w:hAnsi="Arial" w:cs="Arial"/>
                <w:color w:val="000000" w:themeColor="text1"/>
                <w:sz w:val="22"/>
              </w:rPr>
              <w:t>Develop</w:t>
            </w:r>
            <w:r w:rsidR="02995D87" w:rsidRPr="4B2E9888">
              <w:rPr>
                <w:rFonts w:ascii="Arial" w:eastAsia="Arial" w:hAnsi="Arial" w:cs="Arial"/>
                <w:color w:val="000000" w:themeColor="text1"/>
                <w:sz w:val="22"/>
              </w:rPr>
              <w:t>s</w:t>
            </w:r>
            <w:r w:rsidRPr="4B2E9888">
              <w:rPr>
                <w:rFonts w:ascii="Arial" w:eastAsia="Arial" w:hAnsi="Arial" w:cs="Arial"/>
                <w:color w:val="000000" w:themeColor="text1"/>
                <w:sz w:val="22"/>
              </w:rPr>
              <w:t>, track</w:t>
            </w:r>
            <w:r w:rsidR="51F3E0C8" w:rsidRPr="4B2E9888">
              <w:rPr>
                <w:rFonts w:ascii="Arial" w:eastAsia="Arial" w:hAnsi="Arial" w:cs="Arial"/>
                <w:color w:val="000000" w:themeColor="text1"/>
                <w:sz w:val="22"/>
              </w:rPr>
              <w:t>s</w:t>
            </w:r>
            <w:r w:rsidRPr="4B2E9888">
              <w:rPr>
                <w:rFonts w:ascii="Arial" w:eastAsia="Arial" w:hAnsi="Arial" w:cs="Arial"/>
                <w:color w:val="000000" w:themeColor="text1"/>
                <w:sz w:val="22"/>
              </w:rPr>
              <w:t>, and control</w:t>
            </w:r>
            <w:r w:rsidR="259FF2D2" w:rsidRPr="4B2E9888">
              <w:rPr>
                <w:rFonts w:ascii="Arial" w:eastAsia="Arial" w:hAnsi="Arial" w:cs="Arial"/>
                <w:color w:val="000000" w:themeColor="text1"/>
                <w:sz w:val="22"/>
              </w:rPr>
              <w:t>s</w:t>
            </w:r>
            <w:r w:rsidRPr="4B2E9888">
              <w:rPr>
                <w:rFonts w:ascii="Arial" w:eastAsia="Arial" w:hAnsi="Arial" w:cs="Arial"/>
                <w:color w:val="000000" w:themeColor="text1"/>
                <w:sz w:val="22"/>
              </w:rPr>
              <w:t xml:space="preserve"> the </w:t>
            </w:r>
            <w:r w:rsidR="00E011AF" w:rsidRPr="4B2E9888">
              <w:rPr>
                <w:rFonts w:ascii="Arial" w:eastAsia="Arial" w:hAnsi="Arial" w:cs="Arial"/>
                <w:color w:val="000000" w:themeColor="text1"/>
                <w:sz w:val="22"/>
              </w:rPr>
              <w:t>I</w:t>
            </w:r>
            <w:r w:rsidRPr="4B2E9888">
              <w:rPr>
                <w:rFonts w:ascii="Arial" w:eastAsia="Arial" w:hAnsi="Arial" w:cs="Arial"/>
                <w:color w:val="000000" w:themeColor="text1"/>
                <w:sz w:val="22"/>
              </w:rPr>
              <w:t xml:space="preserve">nformation </w:t>
            </w:r>
            <w:r w:rsidR="00E011AF" w:rsidRPr="4B2E9888">
              <w:rPr>
                <w:rFonts w:ascii="Arial" w:eastAsia="Arial" w:hAnsi="Arial" w:cs="Arial"/>
                <w:color w:val="000000" w:themeColor="text1"/>
                <w:sz w:val="22"/>
              </w:rPr>
              <w:t>T</w:t>
            </w:r>
            <w:r w:rsidRPr="4B2E9888">
              <w:rPr>
                <w:rFonts w:ascii="Arial" w:eastAsia="Arial" w:hAnsi="Arial" w:cs="Arial"/>
                <w:color w:val="000000" w:themeColor="text1"/>
                <w:sz w:val="22"/>
              </w:rPr>
              <w:t>echnology annual operating budget and identif</w:t>
            </w:r>
            <w:r w:rsidR="3D2A7887" w:rsidRPr="4B2E9888">
              <w:rPr>
                <w:rFonts w:ascii="Arial" w:eastAsia="Arial" w:hAnsi="Arial" w:cs="Arial"/>
                <w:color w:val="000000" w:themeColor="text1"/>
                <w:sz w:val="22"/>
              </w:rPr>
              <w:t>ies</w:t>
            </w:r>
            <w:r w:rsidRPr="4B2E9888">
              <w:rPr>
                <w:rFonts w:ascii="Arial" w:eastAsia="Arial" w:hAnsi="Arial" w:cs="Arial"/>
                <w:color w:val="000000" w:themeColor="text1"/>
                <w:sz w:val="22"/>
              </w:rPr>
              <w:t xml:space="preserve"> opportunities for the appropriate and cost-effective investment of resources</w:t>
            </w:r>
            <w:r w:rsidR="038C3E0F" w:rsidRPr="4B2E9888">
              <w:rPr>
                <w:rFonts w:ascii="Arial" w:eastAsia="Arial" w:hAnsi="Arial" w:cs="Arial"/>
                <w:color w:val="000000" w:themeColor="text1"/>
                <w:sz w:val="22"/>
              </w:rPr>
              <w:t>,</w:t>
            </w:r>
            <w:r w:rsidRPr="4B2E9888">
              <w:rPr>
                <w:rFonts w:ascii="Arial" w:eastAsia="Arial" w:hAnsi="Arial" w:cs="Arial"/>
                <w:color w:val="000000" w:themeColor="text1"/>
                <w:sz w:val="22"/>
              </w:rPr>
              <w:t xml:space="preserve"> including staffing, sourcing, and financing IT systems.</w:t>
            </w:r>
          </w:p>
          <w:p w14:paraId="2E76151E" w14:textId="7575EE51"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Fonts w:ascii="Arial" w:eastAsia="Arial" w:hAnsi="Arial" w:cs="Arial"/>
                <w:color w:val="000000" w:themeColor="text1"/>
                <w:sz w:val="22"/>
              </w:rPr>
              <w:t>Direct</w:t>
            </w:r>
            <w:r w:rsidR="2615C614" w:rsidRPr="00D858E4">
              <w:rPr>
                <w:rFonts w:ascii="Arial" w:eastAsia="Arial" w:hAnsi="Arial" w:cs="Arial"/>
                <w:color w:val="000000" w:themeColor="text1"/>
                <w:sz w:val="22"/>
              </w:rPr>
              <w:t>s</w:t>
            </w:r>
            <w:r w:rsidRPr="00D858E4">
              <w:rPr>
                <w:rFonts w:ascii="Arial" w:eastAsia="Arial" w:hAnsi="Arial" w:cs="Arial"/>
                <w:color w:val="000000" w:themeColor="text1"/>
                <w:sz w:val="22"/>
              </w:rPr>
              <w:t xml:space="preserve"> </w:t>
            </w:r>
            <w:r w:rsidR="31D580B7" w:rsidRPr="00D858E4">
              <w:rPr>
                <w:rFonts w:ascii="Arial" w:eastAsia="Arial" w:hAnsi="Arial" w:cs="Arial"/>
                <w:color w:val="000000" w:themeColor="text1"/>
                <w:sz w:val="22"/>
              </w:rPr>
              <w:t xml:space="preserve">the </w:t>
            </w:r>
            <w:r w:rsidRPr="00D858E4">
              <w:rPr>
                <w:rFonts w:ascii="Arial" w:eastAsia="Arial" w:hAnsi="Arial" w:cs="Arial"/>
                <w:color w:val="000000" w:themeColor="text1"/>
                <w:sz w:val="22"/>
              </w:rPr>
              <w:t>development and execution of a modernized enterprise-wide disaster recovery and business continuity plan.</w:t>
            </w:r>
          </w:p>
          <w:p w14:paraId="6A695A6A" w14:textId="46DB48D9"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Oversee</w:t>
            </w:r>
            <w:r w:rsidR="476AE7B6"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the preparation of the Information Technology Department budget and staffing requirements.</w:t>
            </w:r>
          </w:p>
          <w:p w14:paraId="776F7CFB" w14:textId="2EAE52B4"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Direct</w:t>
            </w:r>
            <w:r w:rsidR="5CC3D245"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oversee</w:t>
            </w:r>
            <w:r w:rsidR="066ADE4B"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and participate</w:t>
            </w:r>
            <w:r w:rsidR="650EBBEB"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in the selection of consultants and vendors working on information technology projects.</w:t>
            </w:r>
          </w:p>
          <w:p w14:paraId="63402F50" w14:textId="5CB2ECDA"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Perform</w:t>
            </w:r>
            <w:r w:rsidR="3F993328"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strategic planning for long</w:t>
            </w:r>
            <w:r w:rsidR="253F9F3E" w:rsidRPr="00D858E4">
              <w:rPr>
                <w:rStyle w:val="Purpose"/>
                <w:rFonts w:ascii="Arial" w:eastAsia="Arial" w:hAnsi="Arial" w:cs="Arial"/>
                <w:color w:val="000000" w:themeColor="text1"/>
              </w:rPr>
              <w:t>-</w:t>
            </w:r>
            <w:r w:rsidRPr="00D858E4">
              <w:rPr>
                <w:rStyle w:val="Purpose"/>
                <w:rFonts w:ascii="Arial" w:eastAsia="Arial" w:hAnsi="Arial" w:cs="Arial"/>
                <w:color w:val="000000" w:themeColor="text1"/>
              </w:rPr>
              <w:t>term forecasts of technology trends and issues.</w:t>
            </w:r>
          </w:p>
          <w:p w14:paraId="49C6C7D8" w14:textId="1BE4DD52"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Style w:val="Purpose"/>
                <w:rFonts w:ascii="Arial" w:eastAsia="Arial" w:hAnsi="Arial" w:cs="Arial"/>
                <w:color w:val="000000" w:themeColor="text1"/>
              </w:rPr>
              <w:t>Research</w:t>
            </w:r>
            <w:r w:rsidR="3A7BF904" w:rsidRPr="00D858E4">
              <w:rPr>
                <w:rStyle w:val="Purpose"/>
                <w:rFonts w:ascii="Arial" w:eastAsia="Arial" w:hAnsi="Arial" w:cs="Arial"/>
                <w:color w:val="000000" w:themeColor="text1"/>
              </w:rPr>
              <w:t>es</w:t>
            </w:r>
            <w:r w:rsidRPr="00D858E4">
              <w:rPr>
                <w:rStyle w:val="Purpose"/>
                <w:rFonts w:ascii="Arial" w:eastAsia="Arial" w:hAnsi="Arial" w:cs="Arial"/>
                <w:color w:val="000000" w:themeColor="text1"/>
              </w:rPr>
              <w:t>, discover</w:t>
            </w:r>
            <w:r w:rsidR="236B2D53"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and implement</w:t>
            </w:r>
            <w:r w:rsidR="7131D2C0" w:rsidRPr="00D858E4">
              <w:rPr>
                <w:rStyle w:val="Purpose"/>
                <w:rFonts w:ascii="Arial" w:eastAsia="Arial" w:hAnsi="Arial" w:cs="Arial"/>
                <w:color w:val="000000" w:themeColor="text1"/>
              </w:rPr>
              <w:t>s</w:t>
            </w:r>
            <w:r w:rsidRPr="00D858E4">
              <w:rPr>
                <w:rStyle w:val="Purpose"/>
                <w:rFonts w:ascii="Arial" w:eastAsia="Arial" w:hAnsi="Arial" w:cs="Arial"/>
                <w:color w:val="000000" w:themeColor="text1"/>
              </w:rPr>
              <w:t xml:space="preserve"> new technologies that yield competitive advantage.</w:t>
            </w:r>
          </w:p>
          <w:p w14:paraId="0BA0A3CC" w14:textId="704B2702" w:rsidR="25CC3E0B" w:rsidRPr="00D858E4" w:rsidRDefault="2D36498C" w:rsidP="4B2E9888">
            <w:pPr>
              <w:pStyle w:val="ListParagraph"/>
              <w:widowControl w:val="0"/>
              <w:numPr>
                <w:ilvl w:val="0"/>
                <w:numId w:val="30"/>
              </w:numPr>
              <w:spacing w:before="7"/>
              <w:ind w:left="342"/>
              <w:jc w:val="both"/>
              <w:rPr>
                <w:rFonts w:ascii="Arial" w:eastAsia="Arial" w:hAnsi="Arial" w:cs="Arial"/>
                <w:color w:val="000000" w:themeColor="text1"/>
                <w:sz w:val="22"/>
              </w:rPr>
            </w:pPr>
            <w:r w:rsidRPr="4B2E9888">
              <w:rPr>
                <w:rStyle w:val="Purpose"/>
                <w:rFonts w:ascii="Arial" w:eastAsia="Arial" w:hAnsi="Arial" w:cs="Arial"/>
                <w:color w:val="000000" w:themeColor="text1"/>
              </w:rPr>
              <w:t>Develop</w:t>
            </w:r>
            <w:r w:rsidR="6EA59886" w:rsidRPr="4B2E9888">
              <w:rPr>
                <w:rStyle w:val="Purpose"/>
                <w:rFonts w:ascii="Arial" w:eastAsia="Arial" w:hAnsi="Arial" w:cs="Arial"/>
                <w:color w:val="000000" w:themeColor="text1"/>
              </w:rPr>
              <w:t>s</w:t>
            </w:r>
            <w:r w:rsidRPr="4B2E9888">
              <w:rPr>
                <w:rStyle w:val="Purpose"/>
                <w:rFonts w:ascii="Arial" w:eastAsia="Arial" w:hAnsi="Arial" w:cs="Arial"/>
                <w:color w:val="000000" w:themeColor="text1"/>
              </w:rPr>
              <w:t xml:space="preserve"> quality assurance and data protection processes, including the implementation of proper cybersecurity methodologies.</w:t>
            </w:r>
          </w:p>
          <w:p w14:paraId="267CF167" w14:textId="0739BE81"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Fonts w:ascii="Arial" w:eastAsia="Arial" w:hAnsi="Arial" w:cs="Arial"/>
                <w:color w:val="000000" w:themeColor="text1"/>
                <w:sz w:val="22"/>
              </w:rPr>
              <w:t>Direct</w:t>
            </w:r>
            <w:r w:rsidR="627AE52C" w:rsidRPr="00D858E4">
              <w:rPr>
                <w:rFonts w:ascii="Arial" w:eastAsia="Arial" w:hAnsi="Arial" w:cs="Arial"/>
                <w:color w:val="000000" w:themeColor="text1"/>
                <w:sz w:val="22"/>
              </w:rPr>
              <w:t>s</w:t>
            </w:r>
            <w:r w:rsidRPr="00D858E4">
              <w:rPr>
                <w:rFonts w:ascii="Arial" w:eastAsia="Arial" w:hAnsi="Arial" w:cs="Arial"/>
                <w:color w:val="000000" w:themeColor="text1"/>
                <w:sz w:val="22"/>
              </w:rPr>
              <w:t xml:space="preserve"> </w:t>
            </w:r>
            <w:r w:rsidR="458D9F13" w:rsidRPr="00D858E4">
              <w:rPr>
                <w:rFonts w:ascii="Arial" w:eastAsia="Arial" w:hAnsi="Arial" w:cs="Arial"/>
                <w:color w:val="000000" w:themeColor="text1"/>
                <w:sz w:val="22"/>
              </w:rPr>
              <w:t xml:space="preserve">the </w:t>
            </w:r>
            <w:r w:rsidRPr="00D858E4">
              <w:rPr>
                <w:rFonts w:ascii="Arial" w:eastAsia="Arial" w:hAnsi="Arial" w:cs="Arial"/>
                <w:color w:val="000000" w:themeColor="text1"/>
                <w:sz w:val="22"/>
              </w:rPr>
              <w:t>development and implementation of security policy, standards, guidelines, and procedures.</w:t>
            </w:r>
          </w:p>
          <w:p w14:paraId="3248B244" w14:textId="62E990CB" w:rsidR="25CC3E0B" w:rsidRPr="00D858E4" w:rsidRDefault="2D36498C" w:rsidP="25530A5C">
            <w:pPr>
              <w:pStyle w:val="ListParagraph"/>
              <w:widowControl w:val="0"/>
              <w:numPr>
                <w:ilvl w:val="0"/>
                <w:numId w:val="30"/>
              </w:numPr>
              <w:spacing w:before="7"/>
              <w:ind w:left="342"/>
              <w:jc w:val="both"/>
              <w:rPr>
                <w:rFonts w:ascii="Arial" w:eastAsia="Arial" w:hAnsi="Arial" w:cs="Arial"/>
                <w:color w:val="000000" w:themeColor="text1"/>
                <w:sz w:val="22"/>
              </w:rPr>
            </w:pPr>
            <w:r w:rsidRPr="00D858E4">
              <w:rPr>
                <w:rFonts w:ascii="Arial" w:eastAsia="Arial" w:hAnsi="Arial" w:cs="Arial"/>
                <w:color w:val="000000" w:themeColor="text1"/>
                <w:sz w:val="22"/>
              </w:rPr>
              <w:t>Coordinate</w:t>
            </w:r>
            <w:r w:rsidR="4014EF07" w:rsidRPr="00D858E4">
              <w:rPr>
                <w:rFonts w:ascii="Arial" w:eastAsia="Arial" w:hAnsi="Arial" w:cs="Arial"/>
                <w:color w:val="000000" w:themeColor="text1"/>
                <w:sz w:val="22"/>
              </w:rPr>
              <w:t>s</w:t>
            </w:r>
            <w:r w:rsidRPr="00D858E4">
              <w:rPr>
                <w:rFonts w:ascii="Arial" w:eastAsia="Arial" w:hAnsi="Arial" w:cs="Arial"/>
                <w:color w:val="000000" w:themeColor="text1"/>
                <w:sz w:val="22"/>
              </w:rPr>
              <w:t xml:space="preserve"> with outside consultants to conduct independent security audits.</w:t>
            </w:r>
          </w:p>
          <w:p w14:paraId="619DE20B" w14:textId="77777777" w:rsidR="00183C27" w:rsidRPr="00D858E4" w:rsidRDefault="00183C27" w:rsidP="00183C27">
            <w:pPr>
              <w:pStyle w:val="ListParagraph"/>
              <w:widowControl w:val="0"/>
              <w:autoSpaceDE w:val="0"/>
              <w:autoSpaceDN w:val="0"/>
              <w:spacing w:before="7"/>
              <w:rPr>
                <w:rFonts w:ascii="Arial" w:hAnsi="Arial" w:cs="Arial"/>
                <w:sz w:val="22"/>
              </w:rPr>
            </w:pPr>
          </w:p>
          <w:p w14:paraId="00F5A30E" w14:textId="7BBD7FA8" w:rsidR="00183C27" w:rsidRPr="00D858E4" w:rsidRDefault="00183C27" w:rsidP="00183C27">
            <w:pPr>
              <w:widowControl w:val="0"/>
              <w:autoSpaceDE w:val="0"/>
              <w:autoSpaceDN w:val="0"/>
              <w:spacing w:before="7"/>
              <w:rPr>
                <w:rFonts w:ascii="Arial" w:hAnsi="Arial" w:cs="Arial"/>
                <w:b/>
                <w:bCs/>
                <w:u w:val="single"/>
              </w:rPr>
            </w:pPr>
            <w:r w:rsidRPr="00D858E4">
              <w:rPr>
                <w:rFonts w:ascii="Arial" w:hAnsi="Arial" w:cs="Arial"/>
                <w:b/>
                <w:bCs/>
                <w:u w:val="single"/>
              </w:rPr>
              <w:t>Other Duties:</w:t>
            </w:r>
          </w:p>
          <w:bookmarkEnd w:id="1"/>
          <w:bookmarkEnd w:id="2"/>
          <w:p w14:paraId="088B127E" w14:textId="3182C9C3" w:rsidR="00183C27" w:rsidRPr="00D858E4" w:rsidRDefault="00183C27" w:rsidP="00183C27">
            <w:pPr>
              <w:pStyle w:val="ListParagraph"/>
              <w:widowControl w:val="0"/>
              <w:numPr>
                <w:ilvl w:val="0"/>
                <w:numId w:val="32"/>
              </w:numPr>
              <w:ind w:left="342"/>
              <w:jc w:val="both"/>
              <w:rPr>
                <w:rFonts w:ascii="Arial" w:hAnsi="Arial" w:cs="Arial"/>
                <w:sz w:val="22"/>
              </w:rPr>
            </w:pPr>
            <w:r w:rsidRPr="00D858E4">
              <w:rPr>
                <w:rFonts w:ascii="Arial" w:hAnsi="Arial" w:cs="Arial"/>
                <w:bCs/>
                <w:sz w:val="22"/>
              </w:rPr>
              <w:t>Performs other duties of a similar nature and level as assigned.</w:t>
            </w:r>
          </w:p>
        </w:tc>
      </w:tr>
    </w:tbl>
    <w:p w14:paraId="01831536" w14:textId="77777777" w:rsidR="00C52B19" w:rsidRPr="00D858E4" w:rsidRDefault="00C52B19">
      <w:pPr>
        <w:rPr>
          <w:rFonts w:ascii="Arial" w:hAnsi="Arial" w:cs="Arial"/>
        </w:rPr>
      </w:pPr>
    </w:p>
    <w:tbl>
      <w:tblPr>
        <w:tblStyle w:val="TableGrid"/>
        <w:tblW w:w="0" w:type="auto"/>
        <w:tblLook w:val="04A0" w:firstRow="1" w:lastRow="0" w:firstColumn="1" w:lastColumn="0" w:noHBand="0" w:noVBand="1"/>
      </w:tblPr>
      <w:tblGrid>
        <w:gridCol w:w="10070"/>
      </w:tblGrid>
      <w:tr w:rsidR="00183C27" w:rsidRPr="00D858E4" w14:paraId="64A77DA3" w14:textId="77777777" w:rsidTr="4B2E9888">
        <w:tc>
          <w:tcPr>
            <w:tcW w:w="10070" w:type="dxa"/>
            <w:tcBorders>
              <w:top w:val="single" w:sz="4" w:space="0" w:color="20516D"/>
              <w:left w:val="single" w:sz="4" w:space="0" w:color="20516D"/>
              <w:bottom w:val="single" w:sz="4" w:space="0" w:color="20516D"/>
              <w:right w:val="single" w:sz="4" w:space="0" w:color="20516D"/>
            </w:tcBorders>
            <w:shd w:val="clear" w:color="auto" w:fill="20516D"/>
          </w:tcPr>
          <w:p w14:paraId="73A38EBA" w14:textId="7FB25A40" w:rsidR="00183C27" w:rsidRPr="00D858E4" w:rsidRDefault="00183C27" w:rsidP="00183C27">
            <w:pPr>
              <w:widowControl w:val="0"/>
              <w:autoSpaceDE w:val="0"/>
              <w:autoSpaceDN w:val="0"/>
              <w:spacing w:before="7"/>
              <w:jc w:val="both"/>
              <w:rPr>
                <w:rFonts w:ascii="Arial" w:hAnsi="Arial" w:cs="Arial"/>
                <w:b/>
                <w:bCs/>
                <w:color w:val="FFFFFF" w:themeColor="background1"/>
                <w:sz w:val="24"/>
                <w:szCs w:val="24"/>
              </w:rPr>
            </w:pPr>
            <w:r w:rsidRPr="00D858E4">
              <w:rPr>
                <w:rFonts w:ascii="Arial" w:hAnsi="Arial" w:cs="Arial"/>
                <w:b/>
                <w:bCs/>
                <w:color w:val="FFFFFF" w:themeColor="background1"/>
                <w:sz w:val="24"/>
                <w:szCs w:val="24"/>
              </w:rPr>
              <w:t>KNOWLEDGE, SKILLS, AND ABILITIES</w:t>
            </w:r>
          </w:p>
        </w:tc>
      </w:tr>
      <w:tr w:rsidR="00A80C46" w:rsidRPr="00D858E4" w14:paraId="24076F18" w14:textId="77777777" w:rsidTr="4B2E9888">
        <w:tc>
          <w:tcPr>
            <w:tcW w:w="10070" w:type="dxa"/>
            <w:tcBorders>
              <w:top w:val="single" w:sz="4" w:space="0" w:color="20516D"/>
              <w:left w:val="nil"/>
              <w:bottom w:val="nil"/>
              <w:right w:val="nil"/>
            </w:tcBorders>
          </w:tcPr>
          <w:p w14:paraId="34906F37" w14:textId="1AC5BBAD" w:rsidR="00A80C46" w:rsidRPr="00D858E4" w:rsidRDefault="00A80C46" w:rsidP="00183C27">
            <w:pPr>
              <w:widowControl w:val="0"/>
              <w:jc w:val="both"/>
              <w:rPr>
                <w:rFonts w:ascii="Arial" w:hAnsi="Arial" w:cs="Arial"/>
                <w:i/>
                <w:iCs/>
              </w:rPr>
            </w:pPr>
            <w:r w:rsidRPr="00D858E4">
              <w:rPr>
                <w:rFonts w:ascii="Arial" w:hAnsi="Arial" w:cs="Arial"/>
                <w:i/>
                <w:iCs/>
              </w:rPr>
              <w:t>(at time of application)</w:t>
            </w:r>
          </w:p>
        </w:tc>
      </w:tr>
      <w:tr w:rsidR="00183C27" w:rsidRPr="00D858E4" w14:paraId="634DC93B" w14:textId="77777777" w:rsidTr="4B2E9888">
        <w:tc>
          <w:tcPr>
            <w:tcW w:w="10070" w:type="dxa"/>
            <w:tcBorders>
              <w:top w:val="nil"/>
              <w:left w:val="nil"/>
              <w:bottom w:val="nil"/>
              <w:right w:val="nil"/>
            </w:tcBorders>
          </w:tcPr>
          <w:p w14:paraId="5D6F8286" w14:textId="77777777" w:rsidR="00183C27" w:rsidRPr="00D858E4" w:rsidRDefault="00183C27" w:rsidP="00183C27">
            <w:pPr>
              <w:widowControl w:val="0"/>
              <w:jc w:val="both"/>
              <w:rPr>
                <w:rFonts w:ascii="Arial" w:hAnsi="Arial" w:cs="Arial"/>
                <w:b/>
                <w:bCs/>
              </w:rPr>
            </w:pPr>
          </w:p>
          <w:p w14:paraId="29237D8F" w14:textId="668D7FDF" w:rsidR="00183C27" w:rsidRPr="00D858E4" w:rsidRDefault="00183C27" w:rsidP="00183C27">
            <w:pPr>
              <w:widowControl w:val="0"/>
              <w:jc w:val="both"/>
              <w:rPr>
                <w:rFonts w:ascii="Arial" w:hAnsi="Arial" w:cs="Arial"/>
                <w:b/>
                <w:bCs/>
                <w:u w:val="single"/>
              </w:rPr>
            </w:pPr>
            <w:r w:rsidRPr="00D858E4">
              <w:rPr>
                <w:rFonts w:ascii="Arial" w:hAnsi="Arial" w:cs="Arial"/>
                <w:b/>
                <w:bCs/>
                <w:u w:val="single"/>
              </w:rPr>
              <w:t>Knowledge of:</w:t>
            </w:r>
          </w:p>
          <w:p w14:paraId="10A91204" w14:textId="59FC6239" w:rsidR="3638351A" w:rsidRPr="00D858E4" w:rsidRDefault="3638351A"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City policies and procedures</w:t>
            </w:r>
          </w:p>
          <w:p w14:paraId="29CD9CA2" w14:textId="50131D94" w:rsidR="3638351A" w:rsidRPr="00D858E4" w:rsidRDefault="3638351A"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Knowledge of current technology trends and capabilities as they relate to hardware and software solutions</w:t>
            </w:r>
          </w:p>
          <w:p w14:paraId="6AEBF527" w14:textId="6018A477" w:rsidR="3638351A" w:rsidRPr="00D858E4" w:rsidRDefault="3638351A"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Principles and practices of public administration, effective employee supervision, administrative management, project management, and strategic planning</w:t>
            </w:r>
          </w:p>
          <w:p w14:paraId="5DAA2D62" w14:textId="488E2E05" w:rsidR="3638351A" w:rsidRPr="00D858E4" w:rsidRDefault="2A5E245C"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Local government operational procedures and practices, including land management, asset management, utility management</w:t>
            </w:r>
            <w:r w:rsidR="432BEB1C" w:rsidRPr="00D858E4">
              <w:rPr>
                <w:rFonts w:ascii="Arial" w:eastAsia="Arial" w:hAnsi="Arial" w:cs="Arial"/>
                <w:color w:val="000000" w:themeColor="text1"/>
                <w:sz w:val="22"/>
              </w:rPr>
              <w:t>,</w:t>
            </w:r>
            <w:r w:rsidRPr="00D858E4">
              <w:rPr>
                <w:rFonts w:ascii="Arial" w:eastAsia="Arial" w:hAnsi="Arial" w:cs="Arial"/>
                <w:color w:val="000000" w:themeColor="text1"/>
                <w:sz w:val="22"/>
              </w:rPr>
              <w:t xml:space="preserve"> and billing</w:t>
            </w:r>
          </w:p>
          <w:p w14:paraId="2EA79A6B" w14:textId="77777777" w:rsidR="00375ADE" w:rsidRPr="00D858E4" w:rsidRDefault="00375ADE" w:rsidP="00375ADE">
            <w:pPr>
              <w:pStyle w:val="ListParagraph"/>
              <w:widowControl w:val="0"/>
              <w:numPr>
                <w:ilvl w:val="2"/>
                <w:numId w:val="20"/>
              </w:numPr>
              <w:spacing w:before="7"/>
              <w:ind w:left="692"/>
              <w:jc w:val="both"/>
              <w:rPr>
                <w:rFonts w:ascii="Arial" w:eastAsia="Arial" w:hAnsi="Arial" w:cs="Arial"/>
                <w:color w:val="000000" w:themeColor="text1"/>
                <w:sz w:val="22"/>
              </w:rPr>
            </w:pPr>
            <w:r w:rsidRPr="00D858E4">
              <w:rPr>
                <w:rStyle w:val="Purpose"/>
                <w:rFonts w:ascii="Arial" w:eastAsia="Arial" w:hAnsi="Arial" w:cs="Arial"/>
                <w:color w:val="000000" w:themeColor="text1"/>
              </w:rPr>
              <w:t>Modern office methods, practices, procedures, and equipment, including software and database programs</w:t>
            </w:r>
          </w:p>
          <w:p w14:paraId="033C76C7" w14:textId="7DE3C20F" w:rsidR="00375ADE" w:rsidRPr="00D858E4" w:rsidRDefault="00375ADE" w:rsidP="001A45EC">
            <w:pPr>
              <w:pStyle w:val="ListParagraph"/>
              <w:widowControl w:val="0"/>
              <w:numPr>
                <w:ilvl w:val="2"/>
                <w:numId w:val="20"/>
              </w:numPr>
              <w:spacing w:before="7"/>
              <w:ind w:left="692"/>
              <w:jc w:val="both"/>
              <w:rPr>
                <w:rFonts w:ascii="Arial" w:eastAsia="Arial" w:hAnsi="Arial" w:cs="Arial"/>
                <w:color w:val="000000" w:themeColor="text1"/>
                <w:sz w:val="22"/>
              </w:rPr>
            </w:pPr>
            <w:r w:rsidRPr="00D858E4">
              <w:rPr>
                <w:rFonts w:ascii="Arial" w:eastAsia="Arial" w:hAnsi="Arial" w:cs="Arial"/>
                <w:color w:val="000000" w:themeColor="text1"/>
                <w:sz w:val="22"/>
              </w:rPr>
              <w:t>English usage, spelling, grammar, punctuation, and basic mathematical principles</w:t>
            </w:r>
          </w:p>
          <w:p w14:paraId="77C4BAEC" w14:textId="77777777" w:rsidR="00183C27" w:rsidRPr="00D858E4" w:rsidRDefault="00183C27" w:rsidP="00183C27">
            <w:pPr>
              <w:widowControl w:val="0"/>
              <w:tabs>
                <w:tab w:val="left" w:pos="459"/>
                <w:tab w:val="left" w:pos="460"/>
              </w:tabs>
              <w:autoSpaceDE w:val="0"/>
              <w:autoSpaceDN w:val="0"/>
              <w:spacing w:before="6" w:line="247" w:lineRule="auto"/>
              <w:rPr>
                <w:rFonts w:ascii="Arial" w:eastAsiaTheme="minorEastAsia" w:hAnsi="Arial" w:cs="Arial"/>
                <w:color w:val="000000" w:themeColor="text1"/>
              </w:rPr>
            </w:pPr>
          </w:p>
          <w:p w14:paraId="5143DB55" w14:textId="77777777" w:rsidR="00183C27" w:rsidRPr="00D858E4" w:rsidRDefault="00183C27" w:rsidP="00183C27">
            <w:pPr>
              <w:widowControl w:val="0"/>
              <w:tabs>
                <w:tab w:val="left" w:pos="459"/>
                <w:tab w:val="left" w:pos="460"/>
              </w:tabs>
              <w:autoSpaceDE w:val="0"/>
              <w:autoSpaceDN w:val="0"/>
              <w:spacing w:before="6" w:line="247" w:lineRule="auto"/>
              <w:rPr>
                <w:rFonts w:ascii="Arial" w:hAnsi="Arial" w:cs="Arial"/>
                <w:b/>
                <w:bCs/>
                <w:u w:val="single"/>
              </w:rPr>
            </w:pPr>
            <w:r w:rsidRPr="00D858E4">
              <w:rPr>
                <w:rFonts w:ascii="Arial" w:hAnsi="Arial" w:cs="Arial"/>
                <w:b/>
                <w:bCs/>
                <w:u w:val="single"/>
              </w:rPr>
              <w:t>Skill and Ability to:</w:t>
            </w:r>
          </w:p>
          <w:p w14:paraId="12CD95D3" w14:textId="3FCEEF2F" w:rsidR="009B0CFD" w:rsidRPr="00D858E4" w:rsidRDefault="33196EE0"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Use initiative, discretion, and judgment within established procedures, guidelines, and rules</w:t>
            </w:r>
          </w:p>
          <w:p w14:paraId="7AD21548" w14:textId="28462259" w:rsidR="009B0CFD" w:rsidRPr="00D858E4" w:rsidRDefault="78A9B744" w:rsidP="4B2E9888">
            <w:pPr>
              <w:pStyle w:val="ListParagraph"/>
              <w:widowControl w:val="0"/>
              <w:numPr>
                <w:ilvl w:val="0"/>
                <w:numId w:val="20"/>
              </w:numPr>
              <w:spacing w:before="7"/>
              <w:jc w:val="both"/>
              <w:rPr>
                <w:rFonts w:ascii="Arial" w:eastAsia="Arial" w:hAnsi="Arial" w:cs="Arial"/>
                <w:color w:val="000000" w:themeColor="text1"/>
                <w:sz w:val="22"/>
              </w:rPr>
            </w:pPr>
            <w:r w:rsidRPr="4B2E9888">
              <w:rPr>
                <w:rFonts w:ascii="Arial" w:eastAsia="Arial" w:hAnsi="Arial" w:cs="Arial"/>
                <w:color w:val="000000" w:themeColor="text1"/>
                <w:sz w:val="22"/>
              </w:rPr>
              <w:t>Define problems, establish facts, and draw valid conclusions</w:t>
            </w:r>
          </w:p>
          <w:p w14:paraId="46CEC5CA" w14:textId="527C61C2" w:rsidR="009B0CFD" w:rsidRPr="00D858E4" w:rsidRDefault="33196EE0"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Manag</w:t>
            </w:r>
            <w:r w:rsidR="6FBECB57"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situations requiring diplomacy, fairness, firmness, and sound judgment</w:t>
            </w:r>
          </w:p>
          <w:p w14:paraId="1DF57C5B" w14:textId="09C49582" w:rsidR="009B0CFD" w:rsidRPr="00D858E4" w:rsidRDefault="33196EE0"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lastRenderedPageBreak/>
              <w:t>Manag</w:t>
            </w:r>
            <w:r w:rsidR="629D6790"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staff, delegat</w:t>
            </w:r>
            <w:r w:rsidR="0E89B8AB"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tasks and authority, and evaluat</w:t>
            </w:r>
            <w:r w:rsidR="4CA77751"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staff performance</w:t>
            </w:r>
          </w:p>
          <w:p w14:paraId="5D7F008B" w14:textId="573547B4" w:rsidR="009B0CFD" w:rsidRPr="00D858E4" w:rsidRDefault="230A4E04"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Build effective teams and provid</w:t>
            </w:r>
            <w:r w:rsidR="14BE0F70"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efficient customer service</w:t>
            </w:r>
          </w:p>
          <w:p w14:paraId="72D156B2" w14:textId="55F75476" w:rsidR="009B0CFD" w:rsidRPr="00D858E4" w:rsidRDefault="33196EE0" w:rsidP="00375ADE">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Communicat</w:t>
            </w:r>
            <w:r w:rsidR="65A0AB62" w:rsidRPr="00D858E4">
              <w:rPr>
                <w:rFonts w:ascii="Arial" w:eastAsia="Arial" w:hAnsi="Arial" w:cs="Arial"/>
                <w:color w:val="000000" w:themeColor="text1"/>
                <w:sz w:val="22"/>
              </w:rPr>
              <w:t>e</w:t>
            </w:r>
            <w:r w:rsidRPr="00D858E4">
              <w:rPr>
                <w:rFonts w:ascii="Arial" w:eastAsia="Arial" w:hAnsi="Arial" w:cs="Arial"/>
                <w:color w:val="000000" w:themeColor="text1"/>
                <w:sz w:val="22"/>
              </w:rPr>
              <w:t xml:space="preserve"> </w:t>
            </w:r>
            <w:r w:rsidR="004307EC" w:rsidRPr="00D858E4">
              <w:rPr>
                <w:rFonts w:ascii="Arial" w:eastAsia="Arial" w:hAnsi="Arial" w:cs="Arial"/>
                <w:color w:val="000000" w:themeColor="text1"/>
                <w:sz w:val="22"/>
              </w:rPr>
              <w:t xml:space="preserve">clearly and </w:t>
            </w:r>
            <w:r w:rsidRPr="00D858E4">
              <w:rPr>
                <w:rFonts w:ascii="Arial" w:eastAsia="Arial" w:hAnsi="Arial" w:cs="Arial"/>
                <w:color w:val="000000" w:themeColor="text1"/>
                <w:sz w:val="22"/>
              </w:rPr>
              <w:t>effectively, both verbally and in writing</w:t>
            </w:r>
          </w:p>
          <w:p w14:paraId="69AA1A5F" w14:textId="06328003" w:rsidR="009B0CFD" w:rsidRPr="00D858E4" w:rsidRDefault="60FB12A1" w:rsidP="4B2E9888">
            <w:pPr>
              <w:pStyle w:val="ListParagraph"/>
              <w:numPr>
                <w:ilvl w:val="2"/>
                <w:numId w:val="33"/>
              </w:numPr>
              <w:spacing w:after="160"/>
              <w:ind w:left="692"/>
              <w:rPr>
                <w:rFonts w:ascii="Arial" w:hAnsi="Arial" w:cs="Arial"/>
                <w:sz w:val="22"/>
              </w:rPr>
            </w:pPr>
            <w:r w:rsidRPr="4B2E9888">
              <w:rPr>
                <w:rStyle w:val="Purpose"/>
                <w:rFonts w:ascii="Arial" w:eastAsia="Arial" w:hAnsi="Arial" w:cs="Arial"/>
                <w:color w:val="000000" w:themeColor="text1"/>
              </w:rPr>
              <w:t xml:space="preserve">Establish and maintain effective working relationships with those contacted in the course of work, including City and other government officials, community groups, and the </w:t>
            </w:r>
            <w:proofErr w:type="gramStart"/>
            <w:r w:rsidRPr="4B2E9888">
              <w:rPr>
                <w:rStyle w:val="Purpose"/>
                <w:rFonts w:ascii="Arial" w:eastAsia="Arial" w:hAnsi="Arial" w:cs="Arial"/>
                <w:color w:val="000000" w:themeColor="text1"/>
              </w:rPr>
              <w:t>general public</w:t>
            </w:r>
            <w:proofErr w:type="gramEnd"/>
          </w:p>
          <w:p w14:paraId="62D011F5" w14:textId="3D615256" w:rsidR="009B0CFD" w:rsidRPr="00D858E4" w:rsidRDefault="33196EE0" w:rsidP="00D858E4">
            <w:pPr>
              <w:pStyle w:val="ListParagraph"/>
              <w:widowControl w:val="0"/>
              <w:numPr>
                <w:ilvl w:val="0"/>
                <w:numId w:val="20"/>
              </w:numPr>
              <w:spacing w:before="7"/>
              <w:jc w:val="both"/>
              <w:rPr>
                <w:rFonts w:ascii="Arial" w:eastAsia="Arial" w:hAnsi="Arial" w:cs="Arial"/>
                <w:color w:val="000000" w:themeColor="text1"/>
                <w:sz w:val="22"/>
              </w:rPr>
            </w:pPr>
            <w:r w:rsidRPr="00D858E4">
              <w:rPr>
                <w:rFonts w:ascii="Arial" w:eastAsia="Arial" w:hAnsi="Arial" w:cs="Arial"/>
                <w:color w:val="000000" w:themeColor="text1"/>
                <w:sz w:val="22"/>
              </w:rPr>
              <w:t>Apply safe work practices</w:t>
            </w:r>
          </w:p>
        </w:tc>
      </w:tr>
    </w:tbl>
    <w:p w14:paraId="3B857CAE" w14:textId="77777777" w:rsidR="00C52B19" w:rsidRPr="00D858E4" w:rsidRDefault="00C52B19">
      <w:pPr>
        <w:rPr>
          <w:rFonts w:ascii="Arial" w:hAnsi="Arial" w:cs="Arial"/>
        </w:rPr>
      </w:pPr>
    </w:p>
    <w:tbl>
      <w:tblPr>
        <w:tblStyle w:val="TableGrid"/>
        <w:tblW w:w="0" w:type="auto"/>
        <w:tblLook w:val="04A0" w:firstRow="1" w:lastRow="0" w:firstColumn="1" w:lastColumn="0" w:noHBand="0" w:noVBand="1"/>
      </w:tblPr>
      <w:tblGrid>
        <w:gridCol w:w="10070"/>
      </w:tblGrid>
      <w:tr w:rsidR="009B0CFD" w:rsidRPr="00D858E4" w14:paraId="018CFB87" w14:textId="77777777" w:rsidTr="4B2E9888">
        <w:tc>
          <w:tcPr>
            <w:tcW w:w="10070" w:type="dxa"/>
            <w:tcBorders>
              <w:top w:val="single" w:sz="4" w:space="0" w:color="20516D"/>
              <w:left w:val="single" w:sz="4" w:space="0" w:color="20516D"/>
              <w:bottom w:val="single" w:sz="4" w:space="0" w:color="20516D"/>
              <w:right w:val="single" w:sz="4" w:space="0" w:color="20516D"/>
            </w:tcBorders>
            <w:shd w:val="clear" w:color="auto" w:fill="20516D"/>
          </w:tcPr>
          <w:p w14:paraId="5C569B34" w14:textId="2B078FA3" w:rsidR="00183C27" w:rsidRPr="00D858E4" w:rsidRDefault="007D27E3" w:rsidP="00183C27">
            <w:pPr>
              <w:widowControl w:val="0"/>
              <w:jc w:val="both"/>
              <w:rPr>
                <w:rFonts w:ascii="Arial" w:hAnsi="Arial" w:cs="Arial"/>
                <w:b/>
                <w:bCs/>
                <w:color w:val="FFFFFF" w:themeColor="background1"/>
                <w:sz w:val="24"/>
                <w:szCs w:val="24"/>
              </w:rPr>
            </w:pPr>
            <w:r w:rsidRPr="00D858E4">
              <w:rPr>
                <w:rFonts w:ascii="Arial" w:hAnsi="Arial" w:cs="Arial"/>
                <w:b/>
                <w:bCs/>
                <w:color w:val="FFFFFF" w:themeColor="background1"/>
                <w:sz w:val="24"/>
                <w:szCs w:val="24"/>
              </w:rPr>
              <w:t>JOB QUALIFICATIONS/REQUIREMENTS</w:t>
            </w:r>
          </w:p>
        </w:tc>
      </w:tr>
      <w:tr w:rsidR="00A80C46" w:rsidRPr="00D858E4" w14:paraId="5D8CEA75" w14:textId="77777777" w:rsidTr="4B2E9888">
        <w:tc>
          <w:tcPr>
            <w:tcW w:w="10070" w:type="dxa"/>
            <w:tcBorders>
              <w:top w:val="single" w:sz="4" w:space="0" w:color="20516D"/>
              <w:left w:val="nil"/>
              <w:bottom w:val="nil"/>
              <w:right w:val="nil"/>
            </w:tcBorders>
          </w:tcPr>
          <w:p w14:paraId="5BEE3C52" w14:textId="67B8215D" w:rsidR="00A80C46" w:rsidRPr="00D858E4" w:rsidRDefault="00A80C46" w:rsidP="00A80C46">
            <w:pPr>
              <w:widowControl w:val="0"/>
              <w:jc w:val="both"/>
              <w:rPr>
                <w:rFonts w:ascii="Arial" w:hAnsi="Arial" w:cs="Arial"/>
                <w:b/>
                <w:bCs/>
                <w:color w:val="FFFFFF" w:themeColor="background1"/>
                <w:sz w:val="24"/>
                <w:szCs w:val="24"/>
              </w:rPr>
            </w:pPr>
            <w:r w:rsidRPr="00D858E4">
              <w:rPr>
                <w:rFonts w:ascii="Arial" w:hAnsi="Arial" w:cs="Arial"/>
              </w:rPr>
              <w:t>(</w:t>
            </w:r>
            <w:r w:rsidRPr="00D858E4">
              <w:rPr>
                <w:rFonts w:ascii="Arial" w:hAnsi="Arial" w:cs="Arial"/>
                <w:i/>
                <w:iCs/>
              </w:rPr>
              <w:t>At time of application and in addition to the Knowledge, Skills, and Abilities listed above</w:t>
            </w:r>
            <w:r w:rsidRPr="00D858E4">
              <w:rPr>
                <w:rFonts w:ascii="Arial" w:hAnsi="Arial" w:cs="Arial"/>
              </w:rPr>
              <w:t>.)</w:t>
            </w:r>
          </w:p>
        </w:tc>
      </w:tr>
      <w:tr w:rsidR="007D27E3" w:rsidRPr="00D858E4" w14:paraId="34AEFB68" w14:textId="77777777" w:rsidTr="4B2E9888">
        <w:tc>
          <w:tcPr>
            <w:tcW w:w="10070" w:type="dxa"/>
            <w:tcBorders>
              <w:top w:val="nil"/>
              <w:left w:val="nil"/>
              <w:bottom w:val="nil"/>
              <w:right w:val="nil"/>
            </w:tcBorders>
          </w:tcPr>
          <w:p w14:paraId="3DE286CA" w14:textId="77777777" w:rsidR="007D27E3" w:rsidRPr="00D858E4" w:rsidRDefault="007D27E3" w:rsidP="007D27E3">
            <w:pPr>
              <w:widowControl w:val="0"/>
              <w:jc w:val="both"/>
              <w:rPr>
                <w:rFonts w:ascii="Arial" w:hAnsi="Arial" w:cs="Arial"/>
                <w:b/>
                <w:bCs/>
              </w:rPr>
            </w:pPr>
          </w:p>
          <w:p w14:paraId="3E807D62" w14:textId="37FFCA69" w:rsidR="007D27E3" w:rsidRPr="00D858E4" w:rsidRDefault="007D27E3" w:rsidP="007D27E3">
            <w:pPr>
              <w:widowControl w:val="0"/>
              <w:jc w:val="both"/>
              <w:rPr>
                <w:rFonts w:ascii="Arial" w:hAnsi="Arial" w:cs="Arial"/>
                <w:b/>
                <w:bCs/>
                <w:u w:val="single"/>
              </w:rPr>
            </w:pPr>
            <w:r w:rsidRPr="00D858E4">
              <w:rPr>
                <w:rFonts w:ascii="Arial" w:hAnsi="Arial" w:cs="Arial"/>
                <w:b/>
                <w:bCs/>
                <w:u w:val="single"/>
              </w:rPr>
              <w:t>Education and Experience:</w:t>
            </w:r>
          </w:p>
          <w:p w14:paraId="6CCE11B2" w14:textId="4591B5F5" w:rsidR="6EAD46C0" w:rsidRPr="00D858E4" w:rsidRDefault="3EF84DFD" w:rsidP="25530A5C">
            <w:pPr>
              <w:widowControl w:val="0"/>
              <w:jc w:val="both"/>
              <w:rPr>
                <w:rFonts w:ascii="Arial" w:eastAsia="Arial" w:hAnsi="Arial" w:cs="Arial"/>
                <w:b/>
                <w:bCs/>
                <w:color w:val="000000" w:themeColor="text1"/>
              </w:rPr>
            </w:pPr>
            <w:proofErr w:type="gramStart"/>
            <w:r w:rsidRPr="4B2E9888">
              <w:rPr>
                <w:rStyle w:val="Purpose"/>
                <w:rFonts w:ascii="Arial" w:eastAsia="Arial" w:hAnsi="Arial" w:cs="Arial"/>
              </w:rPr>
              <w:t xml:space="preserve">Bachelor’s </w:t>
            </w:r>
            <w:r w:rsidR="0B0DF514" w:rsidRPr="4B2E9888">
              <w:rPr>
                <w:rStyle w:val="Purpose"/>
                <w:rFonts w:ascii="Arial" w:eastAsia="Arial" w:hAnsi="Arial" w:cs="Arial"/>
              </w:rPr>
              <w:t>d</w:t>
            </w:r>
            <w:r w:rsidRPr="4B2E9888">
              <w:rPr>
                <w:rStyle w:val="Purpose"/>
                <w:rFonts w:ascii="Arial" w:eastAsia="Arial" w:hAnsi="Arial" w:cs="Arial"/>
              </w:rPr>
              <w:t xml:space="preserve">egree in </w:t>
            </w:r>
            <w:r w:rsidR="76A1810E" w:rsidRPr="4B2E9888">
              <w:rPr>
                <w:rStyle w:val="Purpose"/>
                <w:rFonts w:ascii="Arial" w:eastAsia="Arial" w:hAnsi="Arial" w:cs="Arial"/>
              </w:rPr>
              <w:t>C</w:t>
            </w:r>
            <w:r w:rsidRPr="4B2E9888">
              <w:rPr>
                <w:rStyle w:val="Purpose"/>
                <w:rFonts w:ascii="Arial" w:eastAsia="Arial" w:hAnsi="Arial" w:cs="Arial"/>
              </w:rPr>
              <w:t xml:space="preserve">omputer </w:t>
            </w:r>
            <w:r w:rsidR="76A1810E" w:rsidRPr="4B2E9888">
              <w:rPr>
                <w:rStyle w:val="Purpose"/>
                <w:rFonts w:ascii="Arial" w:eastAsia="Arial" w:hAnsi="Arial" w:cs="Arial"/>
              </w:rPr>
              <w:t>S</w:t>
            </w:r>
            <w:r w:rsidRPr="4B2E9888">
              <w:rPr>
                <w:rStyle w:val="Purpose"/>
                <w:rFonts w:ascii="Arial" w:eastAsia="Arial" w:hAnsi="Arial" w:cs="Arial"/>
              </w:rPr>
              <w:t>cience</w:t>
            </w:r>
            <w:proofErr w:type="gramEnd"/>
            <w:r w:rsidRPr="4B2E9888">
              <w:rPr>
                <w:rStyle w:val="Purpose"/>
                <w:rFonts w:ascii="Arial" w:eastAsia="Arial" w:hAnsi="Arial" w:cs="Arial"/>
              </w:rPr>
              <w:t xml:space="preserve">, </w:t>
            </w:r>
            <w:r w:rsidR="76A1810E" w:rsidRPr="4B2E9888">
              <w:rPr>
                <w:rStyle w:val="Purpose"/>
                <w:rFonts w:ascii="Arial" w:eastAsia="Arial" w:hAnsi="Arial" w:cs="Arial"/>
              </w:rPr>
              <w:t>I</w:t>
            </w:r>
            <w:r w:rsidRPr="4B2E9888">
              <w:rPr>
                <w:rStyle w:val="Purpose"/>
                <w:rFonts w:ascii="Arial" w:eastAsia="Arial" w:hAnsi="Arial" w:cs="Arial"/>
              </w:rPr>
              <w:t>nform</w:t>
            </w:r>
            <w:r w:rsidRPr="4B2E9888">
              <w:rPr>
                <w:rStyle w:val="Purpose"/>
                <w:rFonts w:ascii="Arial" w:eastAsia="Arial" w:hAnsi="Arial" w:cs="Arial"/>
                <w:color w:val="000000" w:themeColor="text1"/>
              </w:rPr>
              <w:t xml:space="preserve">ation </w:t>
            </w:r>
            <w:r w:rsidR="76A1810E" w:rsidRPr="4B2E9888">
              <w:rPr>
                <w:rStyle w:val="Purpose"/>
                <w:rFonts w:ascii="Arial" w:eastAsia="Arial" w:hAnsi="Arial" w:cs="Arial"/>
                <w:color w:val="000000" w:themeColor="text1"/>
              </w:rPr>
              <w:t>T</w:t>
            </w:r>
            <w:r w:rsidRPr="4B2E9888">
              <w:rPr>
                <w:rStyle w:val="Purpose"/>
                <w:rFonts w:ascii="Arial" w:eastAsia="Arial" w:hAnsi="Arial" w:cs="Arial"/>
                <w:color w:val="000000" w:themeColor="text1"/>
              </w:rPr>
              <w:t xml:space="preserve">echnology, </w:t>
            </w:r>
            <w:r w:rsidR="76A1810E" w:rsidRPr="4B2E9888">
              <w:rPr>
                <w:rStyle w:val="Purpose"/>
                <w:rFonts w:ascii="Arial" w:eastAsia="Arial" w:hAnsi="Arial" w:cs="Arial"/>
                <w:color w:val="000000" w:themeColor="text1"/>
              </w:rPr>
              <w:t>B</w:t>
            </w:r>
            <w:r w:rsidRPr="4B2E9888">
              <w:rPr>
                <w:rStyle w:val="Purpose"/>
                <w:rFonts w:ascii="Arial" w:eastAsia="Arial" w:hAnsi="Arial" w:cs="Arial"/>
                <w:color w:val="000000" w:themeColor="text1"/>
              </w:rPr>
              <w:t xml:space="preserve">usiness </w:t>
            </w:r>
            <w:r w:rsidR="76A1810E" w:rsidRPr="4B2E9888">
              <w:rPr>
                <w:rStyle w:val="Purpose"/>
                <w:rFonts w:ascii="Arial" w:eastAsia="Arial" w:hAnsi="Arial" w:cs="Arial"/>
                <w:color w:val="000000" w:themeColor="text1"/>
              </w:rPr>
              <w:t>A</w:t>
            </w:r>
            <w:r w:rsidRPr="4B2E9888">
              <w:rPr>
                <w:rStyle w:val="Purpose"/>
                <w:rFonts w:ascii="Arial" w:eastAsia="Arial" w:hAnsi="Arial" w:cs="Arial"/>
                <w:color w:val="000000" w:themeColor="text1"/>
              </w:rPr>
              <w:t xml:space="preserve">dministration, </w:t>
            </w:r>
            <w:r w:rsidR="76A1810E" w:rsidRPr="4B2E9888">
              <w:rPr>
                <w:rStyle w:val="Purpose"/>
                <w:rFonts w:ascii="Arial" w:eastAsia="Arial" w:hAnsi="Arial" w:cs="Arial"/>
                <w:color w:val="000000" w:themeColor="text1"/>
              </w:rPr>
              <w:t>P</w:t>
            </w:r>
            <w:r w:rsidRPr="4B2E9888">
              <w:rPr>
                <w:rStyle w:val="Purpose"/>
                <w:rFonts w:ascii="Arial" w:eastAsia="Arial" w:hAnsi="Arial" w:cs="Arial"/>
                <w:color w:val="000000" w:themeColor="text1"/>
              </w:rPr>
              <w:t xml:space="preserve">ublic </w:t>
            </w:r>
            <w:r w:rsidR="76A1810E" w:rsidRPr="4B2E9888">
              <w:rPr>
                <w:rStyle w:val="Purpose"/>
                <w:rFonts w:ascii="Arial" w:eastAsia="Arial" w:hAnsi="Arial" w:cs="Arial"/>
                <w:color w:val="000000" w:themeColor="text1"/>
              </w:rPr>
              <w:t>A</w:t>
            </w:r>
            <w:r w:rsidRPr="4B2E9888">
              <w:rPr>
                <w:rStyle w:val="Purpose"/>
                <w:rFonts w:ascii="Arial" w:eastAsia="Arial" w:hAnsi="Arial" w:cs="Arial"/>
                <w:color w:val="000000" w:themeColor="text1"/>
              </w:rPr>
              <w:t xml:space="preserve">dministration, or a related field </w:t>
            </w:r>
            <w:r w:rsidR="536342C7" w:rsidRPr="4B2E9888">
              <w:rPr>
                <w:rStyle w:val="Purpose"/>
                <w:rFonts w:ascii="Arial" w:eastAsia="Arial" w:hAnsi="Arial" w:cs="Arial"/>
                <w:color w:val="000000" w:themeColor="text1"/>
              </w:rPr>
              <w:t>and</w:t>
            </w:r>
            <w:r w:rsidRPr="4B2E9888">
              <w:rPr>
                <w:rStyle w:val="Purpose"/>
                <w:rFonts w:ascii="Arial" w:eastAsia="Arial" w:hAnsi="Arial" w:cs="Arial"/>
                <w:color w:val="000000" w:themeColor="text1"/>
              </w:rPr>
              <w:t xml:space="preserve"> </w:t>
            </w:r>
            <w:r w:rsidR="53120A64" w:rsidRPr="4B2E9888">
              <w:rPr>
                <w:rStyle w:val="Purpose"/>
                <w:rFonts w:ascii="Arial" w:eastAsia="Arial" w:hAnsi="Arial" w:cs="Arial"/>
                <w:color w:val="000000" w:themeColor="text1"/>
              </w:rPr>
              <w:t xml:space="preserve">six </w:t>
            </w:r>
            <w:r w:rsidR="14522E9D" w:rsidRPr="4B2E9888">
              <w:rPr>
                <w:rStyle w:val="Purpose"/>
                <w:rFonts w:ascii="Arial" w:eastAsia="Arial" w:hAnsi="Arial" w:cs="Arial"/>
                <w:color w:val="000000" w:themeColor="text1"/>
              </w:rPr>
              <w:t>(</w:t>
            </w:r>
            <w:r w:rsidR="53120A64" w:rsidRPr="4B2E9888">
              <w:rPr>
                <w:rStyle w:val="Purpose"/>
                <w:rFonts w:ascii="Arial" w:eastAsia="Arial" w:hAnsi="Arial" w:cs="Arial"/>
                <w:color w:val="000000" w:themeColor="text1"/>
              </w:rPr>
              <w:t>6</w:t>
            </w:r>
            <w:r w:rsidR="14522E9D" w:rsidRPr="4B2E9888">
              <w:rPr>
                <w:rStyle w:val="Purpose"/>
                <w:rFonts w:ascii="Arial" w:eastAsia="Arial" w:hAnsi="Arial" w:cs="Arial"/>
                <w:color w:val="000000" w:themeColor="text1"/>
              </w:rPr>
              <w:t xml:space="preserve">) </w:t>
            </w:r>
            <w:r w:rsidRPr="4B2E9888">
              <w:rPr>
                <w:rStyle w:val="Purpose"/>
                <w:rFonts w:ascii="Arial" w:eastAsia="Arial" w:hAnsi="Arial" w:cs="Arial"/>
                <w:color w:val="000000" w:themeColor="text1"/>
              </w:rPr>
              <w:t xml:space="preserve">years of professional </w:t>
            </w:r>
            <w:r w:rsidR="14522E9D" w:rsidRPr="4B2E9888">
              <w:rPr>
                <w:rStyle w:val="Purpose"/>
                <w:rFonts w:ascii="Arial" w:eastAsia="Arial" w:hAnsi="Arial" w:cs="Arial"/>
                <w:color w:val="000000" w:themeColor="text1"/>
              </w:rPr>
              <w:t>I</w:t>
            </w:r>
            <w:r w:rsidRPr="4B2E9888">
              <w:rPr>
                <w:rStyle w:val="Purpose"/>
                <w:rFonts w:ascii="Arial" w:eastAsia="Arial" w:hAnsi="Arial" w:cs="Arial"/>
                <w:color w:val="000000" w:themeColor="text1"/>
              </w:rPr>
              <w:t xml:space="preserve">nformation </w:t>
            </w:r>
            <w:r w:rsidR="14522E9D" w:rsidRPr="4B2E9888">
              <w:rPr>
                <w:rStyle w:val="Purpose"/>
                <w:rFonts w:ascii="Arial" w:eastAsia="Arial" w:hAnsi="Arial" w:cs="Arial"/>
                <w:color w:val="000000" w:themeColor="text1"/>
              </w:rPr>
              <w:t>T</w:t>
            </w:r>
            <w:r w:rsidRPr="4B2E9888">
              <w:rPr>
                <w:rStyle w:val="Purpose"/>
                <w:rFonts w:ascii="Arial" w:eastAsia="Arial" w:hAnsi="Arial" w:cs="Arial"/>
                <w:color w:val="000000" w:themeColor="text1"/>
              </w:rPr>
              <w:t>echnology experience</w:t>
            </w:r>
            <w:r w:rsidR="14F53553" w:rsidRPr="4B2E9888">
              <w:rPr>
                <w:rStyle w:val="Purpose"/>
                <w:rFonts w:ascii="Arial" w:eastAsia="Arial" w:hAnsi="Arial" w:cs="Arial"/>
                <w:color w:val="000000" w:themeColor="text1"/>
              </w:rPr>
              <w:t>,</w:t>
            </w:r>
            <w:r w:rsidRPr="4B2E9888">
              <w:rPr>
                <w:rStyle w:val="Purpose"/>
                <w:rFonts w:ascii="Arial" w:eastAsia="Arial" w:hAnsi="Arial" w:cs="Arial"/>
                <w:color w:val="000000" w:themeColor="text1"/>
              </w:rPr>
              <w:t xml:space="preserve"> including three</w:t>
            </w:r>
            <w:r w:rsidR="14522E9D" w:rsidRPr="4B2E9888">
              <w:rPr>
                <w:rStyle w:val="Purpose"/>
                <w:rFonts w:ascii="Arial" w:eastAsia="Arial" w:hAnsi="Arial" w:cs="Arial"/>
                <w:color w:val="000000" w:themeColor="text1"/>
              </w:rPr>
              <w:t xml:space="preserve"> (3)</w:t>
            </w:r>
            <w:r w:rsidRPr="4B2E9888">
              <w:rPr>
                <w:rStyle w:val="Purpose"/>
                <w:rFonts w:ascii="Arial" w:eastAsia="Arial" w:hAnsi="Arial" w:cs="Arial"/>
                <w:color w:val="000000" w:themeColor="text1"/>
              </w:rPr>
              <w:t xml:space="preserve"> years of supervisory or management experience</w:t>
            </w:r>
            <w:r w:rsidR="32043B18" w:rsidRPr="4B2E9888">
              <w:rPr>
                <w:rStyle w:val="Purpose"/>
                <w:rFonts w:ascii="Arial" w:eastAsia="Arial" w:hAnsi="Arial" w:cs="Arial"/>
                <w:color w:val="000000" w:themeColor="text1"/>
              </w:rPr>
              <w:t>,</w:t>
            </w:r>
            <w:r w:rsidRPr="4B2E9888">
              <w:rPr>
                <w:rStyle w:val="Purpose"/>
                <w:rFonts w:ascii="Arial" w:eastAsia="Arial" w:hAnsi="Arial" w:cs="Arial"/>
                <w:color w:val="000000" w:themeColor="text1"/>
              </w:rPr>
              <w:t xml:space="preserve"> is required</w:t>
            </w:r>
            <w:r w:rsidRPr="4B2E9888">
              <w:rPr>
                <w:rFonts w:ascii="Arial" w:hAnsi="Arial" w:cs="Arial"/>
              </w:rPr>
              <w:t xml:space="preserve">. </w:t>
            </w:r>
            <w:r w:rsidRPr="4B2E9888">
              <w:rPr>
                <w:rStyle w:val="Purpose"/>
                <w:rFonts w:ascii="Arial" w:eastAsia="Arial" w:hAnsi="Arial" w:cs="Arial"/>
                <w:color w:val="000000" w:themeColor="text1"/>
              </w:rPr>
              <w:t xml:space="preserve">A </w:t>
            </w:r>
            <w:r w:rsidR="0F1EC35E" w:rsidRPr="4B2E9888">
              <w:rPr>
                <w:rStyle w:val="Purpose"/>
                <w:rFonts w:ascii="Arial" w:eastAsia="Arial" w:hAnsi="Arial" w:cs="Arial"/>
                <w:color w:val="000000" w:themeColor="text1"/>
              </w:rPr>
              <w:t>m</w:t>
            </w:r>
            <w:r w:rsidRPr="4B2E9888">
              <w:rPr>
                <w:rStyle w:val="Purpose"/>
                <w:rFonts w:ascii="Arial" w:eastAsia="Arial" w:hAnsi="Arial" w:cs="Arial"/>
                <w:color w:val="000000" w:themeColor="text1"/>
              </w:rPr>
              <w:t xml:space="preserve">aster’s </w:t>
            </w:r>
            <w:r w:rsidR="49382D88" w:rsidRPr="4B2E9888">
              <w:rPr>
                <w:rStyle w:val="Purpose"/>
                <w:rFonts w:ascii="Arial" w:eastAsia="Arial" w:hAnsi="Arial" w:cs="Arial"/>
                <w:color w:val="000000" w:themeColor="text1"/>
              </w:rPr>
              <w:t>d</w:t>
            </w:r>
            <w:r w:rsidRPr="4B2E9888">
              <w:rPr>
                <w:rStyle w:val="Purpose"/>
                <w:rFonts w:ascii="Arial" w:eastAsia="Arial" w:hAnsi="Arial" w:cs="Arial"/>
                <w:color w:val="000000" w:themeColor="text1"/>
              </w:rPr>
              <w:t xml:space="preserve">egree </w:t>
            </w:r>
            <w:r w:rsidR="536342C7" w:rsidRPr="4B2E9888">
              <w:rPr>
                <w:rStyle w:val="Purpose"/>
                <w:rFonts w:ascii="Arial" w:eastAsia="Arial" w:hAnsi="Arial" w:cs="Arial"/>
                <w:color w:val="000000" w:themeColor="text1"/>
              </w:rPr>
              <w:t>is highly desired.</w:t>
            </w:r>
          </w:p>
          <w:p w14:paraId="3B609914" w14:textId="77777777" w:rsidR="007D27E3" w:rsidRPr="00D858E4" w:rsidRDefault="007D27E3" w:rsidP="007D27E3">
            <w:pPr>
              <w:widowControl w:val="0"/>
              <w:tabs>
                <w:tab w:val="left" w:pos="459"/>
                <w:tab w:val="left" w:pos="460"/>
              </w:tabs>
              <w:autoSpaceDE w:val="0"/>
              <w:autoSpaceDN w:val="0"/>
              <w:spacing w:line="247" w:lineRule="auto"/>
              <w:rPr>
                <w:rFonts w:ascii="Arial" w:hAnsi="Arial" w:cs="Arial"/>
              </w:rPr>
            </w:pPr>
          </w:p>
          <w:p w14:paraId="03DD6ABD" w14:textId="4657AD65" w:rsidR="007D27E3" w:rsidRPr="00D858E4" w:rsidRDefault="009B0CFD" w:rsidP="007D27E3">
            <w:pPr>
              <w:widowControl w:val="0"/>
              <w:autoSpaceDE w:val="0"/>
              <w:autoSpaceDN w:val="0"/>
              <w:spacing w:before="7"/>
              <w:rPr>
                <w:rFonts w:ascii="Arial" w:hAnsi="Arial" w:cs="Arial"/>
                <w:b/>
                <w:bCs/>
                <w:u w:val="single"/>
              </w:rPr>
            </w:pPr>
            <w:r w:rsidRPr="00D858E4">
              <w:rPr>
                <w:rFonts w:ascii="Arial" w:hAnsi="Arial" w:cs="Arial"/>
                <w:b/>
                <w:bCs/>
                <w:u w:val="single"/>
              </w:rPr>
              <w:t>License(s)/Certifications:</w:t>
            </w:r>
          </w:p>
          <w:p w14:paraId="09260F7D" w14:textId="1A1D1D41" w:rsidR="007D27E3" w:rsidRPr="00D858E4" w:rsidRDefault="44BA877A" w:rsidP="00EFD03B">
            <w:pPr>
              <w:pStyle w:val="ListParagraph"/>
              <w:widowControl w:val="0"/>
              <w:numPr>
                <w:ilvl w:val="0"/>
                <w:numId w:val="20"/>
              </w:numPr>
              <w:spacing w:before="7"/>
              <w:ind w:left="342"/>
              <w:rPr>
                <w:rFonts w:ascii="Arial" w:eastAsia="Arial" w:hAnsi="Arial" w:cs="Arial"/>
                <w:color w:val="000000" w:themeColor="text1"/>
                <w:sz w:val="22"/>
              </w:rPr>
            </w:pPr>
            <w:r w:rsidRPr="00D858E4">
              <w:rPr>
                <w:rFonts w:ascii="Arial" w:eastAsia="Arial" w:hAnsi="Arial" w:cs="Arial"/>
                <w:color w:val="000000" w:themeColor="text1"/>
                <w:sz w:val="22"/>
              </w:rPr>
              <w:t>Must possess a valid California driver’s license</w:t>
            </w:r>
          </w:p>
          <w:p w14:paraId="0C6FB63D" w14:textId="07EA6A43" w:rsidR="007D27E3" w:rsidRPr="00D858E4" w:rsidRDefault="44BA877A" w:rsidP="6E47FB09">
            <w:pPr>
              <w:pStyle w:val="ListParagraph"/>
              <w:widowControl w:val="0"/>
              <w:numPr>
                <w:ilvl w:val="0"/>
                <w:numId w:val="1"/>
              </w:numPr>
              <w:shd w:val="clear" w:color="auto" w:fill="FFFFFF" w:themeFill="background1"/>
              <w:spacing w:before="7"/>
              <w:rPr>
                <w:rFonts w:ascii="Arial" w:eastAsia="Arial" w:hAnsi="Arial" w:cs="Arial"/>
                <w:color w:val="000000" w:themeColor="text1"/>
                <w:sz w:val="22"/>
              </w:rPr>
            </w:pPr>
            <w:r w:rsidRPr="00D858E4">
              <w:rPr>
                <w:rFonts w:ascii="Arial" w:eastAsia="Arial" w:hAnsi="Arial" w:cs="Arial"/>
                <w:color w:val="000000" w:themeColor="text1"/>
                <w:sz w:val="22"/>
              </w:rPr>
              <w:t>The City reasonably expects driving to be one</w:t>
            </w:r>
            <w:r w:rsidR="39FC37B4" w:rsidRPr="00D858E4">
              <w:rPr>
                <w:rFonts w:ascii="Arial" w:eastAsia="Arial" w:hAnsi="Arial" w:cs="Arial"/>
                <w:color w:val="000000" w:themeColor="text1"/>
                <w:sz w:val="22"/>
              </w:rPr>
              <w:t xml:space="preserve"> (1)</w:t>
            </w:r>
            <w:r w:rsidRPr="00D858E4">
              <w:rPr>
                <w:rFonts w:ascii="Arial" w:eastAsia="Arial" w:hAnsi="Arial" w:cs="Arial"/>
                <w:color w:val="000000" w:themeColor="text1"/>
                <w:sz w:val="22"/>
              </w:rPr>
              <w:t xml:space="preserve"> of the job functions for the position, and the City reasonably believes that using an alternative form of transportation would not be comparable in travel time or cost to the City</w:t>
            </w:r>
          </w:p>
        </w:tc>
      </w:tr>
    </w:tbl>
    <w:p w14:paraId="1A2596BD" w14:textId="77777777" w:rsidR="00C52B19" w:rsidRPr="00D858E4" w:rsidRDefault="00C52B19">
      <w:pPr>
        <w:rPr>
          <w:rFonts w:ascii="Arial" w:hAnsi="Arial" w:cs="Arial"/>
        </w:rPr>
      </w:pPr>
    </w:p>
    <w:tbl>
      <w:tblPr>
        <w:tblStyle w:val="TableGrid"/>
        <w:tblW w:w="0" w:type="auto"/>
        <w:tblLook w:val="04A0" w:firstRow="1" w:lastRow="0" w:firstColumn="1" w:lastColumn="0" w:noHBand="0" w:noVBand="1"/>
      </w:tblPr>
      <w:tblGrid>
        <w:gridCol w:w="10070"/>
      </w:tblGrid>
      <w:tr w:rsidR="00A80C46" w:rsidRPr="00D858E4" w14:paraId="2512A834" w14:textId="77777777" w:rsidTr="25530A5C">
        <w:tc>
          <w:tcPr>
            <w:tcW w:w="10070" w:type="dxa"/>
            <w:tcBorders>
              <w:top w:val="single" w:sz="4" w:space="0" w:color="auto"/>
              <w:left w:val="single" w:sz="4" w:space="0" w:color="20516D"/>
              <w:bottom w:val="single" w:sz="4" w:space="0" w:color="20516D"/>
              <w:right w:val="single" w:sz="4" w:space="0" w:color="20516D"/>
            </w:tcBorders>
            <w:shd w:val="clear" w:color="auto" w:fill="20516D"/>
          </w:tcPr>
          <w:p w14:paraId="5B7B5257" w14:textId="1F34B0F7" w:rsidR="009B0CFD" w:rsidRPr="00D858E4" w:rsidRDefault="009B0CFD" w:rsidP="007D27E3">
            <w:pPr>
              <w:widowControl w:val="0"/>
              <w:jc w:val="both"/>
              <w:rPr>
                <w:rFonts w:ascii="Arial" w:hAnsi="Arial" w:cs="Arial"/>
                <w:b/>
                <w:bCs/>
                <w:color w:val="FFFFFF" w:themeColor="background1"/>
                <w:sz w:val="24"/>
                <w:szCs w:val="24"/>
              </w:rPr>
            </w:pPr>
            <w:r w:rsidRPr="00D858E4">
              <w:rPr>
                <w:rFonts w:ascii="Arial" w:hAnsi="Arial" w:cs="Arial"/>
                <w:b/>
                <w:bCs/>
                <w:color w:val="FFFFFF" w:themeColor="background1"/>
                <w:sz w:val="24"/>
                <w:szCs w:val="24"/>
              </w:rPr>
              <w:t>WORK ENVIRONMENT/PHYSICAL DEMANDS:</w:t>
            </w:r>
          </w:p>
        </w:tc>
      </w:tr>
      <w:tr w:rsidR="009B0CFD" w:rsidRPr="00D858E4" w14:paraId="1C1B94B0" w14:textId="77777777" w:rsidTr="25530A5C">
        <w:tc>
          <w:tcPr>
            <w:tcW w:w="10070" w:type="dxa"/>
            <w:tcBorders>
              <w:top w:val="single" w:sz="4" w:space="0" w:color="20516D"/>
              <w:left w:val="nil"/>
              <w:bottom w:val="nil"/>
              <w:right w:val="nil"/>
            </w:tcBorders>
          </w:tcPr>
          <w:p w14:paraId="718473FF" w14:textId="77777777" w:rsidR="00A80C46" w:rsidRPr="00D858E4" w:rsidRDefault="00A80C46" w:rsidP="007D27E3">
            <w:pPr>
              <w:widowControl w:val="0"/>
              <w:jc w:val="both"/>
              <w:rPr>
                <w:rFonts w:ascii="Arial" w:hAnsi="Arial" w:cs="Arial"/>
                <w:i/>
                <w:iCs/>
              </w:rPr>
            </w:pPr>
            <w:r w:rsidRPr="00D858E4">
              <w:rPr>
                <w:rFonts w:ascii="Arial" w:hAnsi="Arial" w:cs="Arial"/>
                <w:i/>
                <w:iCs/>
              </w:rPr>
              <w:t>(Must be performed with or without reasonable accommodations)</w:t>
            </w:r>
          </w:p>
          <w:p w14:paraId="1642CF68" w14:textId="5F21832E" w:rsidR="00D858E4" w:rsidRPr="00D858E4" w:rsidRDefault="00D858E4" w:rsidP="007D27E3">
            <w:pPr>
              <w:widowControl w:val="0"/>
              <w:jc w:val="both"/>
              <w:rPr>
                <w:rFonts w:ascii="Arial" w:hAnsi="Arial" w:cs="Arial"/>
                <w:i/>
                <w:iCs/>
              </w:rPr>
            </w:pPr>
          </w:p>
        </w:tc>
      </w:tr>
      <w:tr w:rsidR="00A80C46" w:rsidRPr="00D858E4" w14:paraId="06DAA8C5" w14:textId="77777777" w:rsidTr="25530A5C">
        <w:tc>
          <w:tcPr>
            <w:tcW w:w="10070" w:type="dxa"/>
            <w:tcBorders>
              <w:top w:val="nil"/>
              <w:left w:val="nil"/>
              <w:bottom w:val="nil"/>
              <w:right w:val="nil"/>
            </w:tcBorders>
          </w:tcPr>
          <w:p w14:paraId="717546B2" w14:textId="516E8EF6" w:rsidR="00A80C46" w:rsidRPr="00D858E4" w:rsidRDefault="0583CE6C" w:rsidP="00EFD03B">
            <w:pPr>
              <w:pStyle w:val="ListParagraph"/>
              <w:widowControl w:val="0"/>
              <w:numPr>
                <w:ilvl w:val="0"/>
                <w:numId w:val="20"/>
              </w:numPr>
              <w:tabs>
                <w:tab w:val="right" w:pos="10080"/>
              </w:tabs>
              <w:autoSpaceDE w:val="0"/>
              <w:autoSpaceDN w:val="0"/>
              <w:spacing w:before="6" w:line="247" w:lineRule="auto"/>
              <w:ind w:left="342"/>
              <w:jc w:val="both"/>
              <w:rPr>
                <w:rFonts w:ascii="Arial" w:eastAsia="Arial" w:hAnsi="Arial" w:cs="Arial"/>
                <w:color w:val="000000" w:themeColor="text1"/>
                <w:sz w:val="22"/>
              </w:rPr>
            </w:pPr>
            <w:r w:rsidRPr="00D858E4">
              <w:rPr>
                <w:rFonts w:ascii="Arial" w:hAnsi="Arial" w:cs="Arial"/>
                <w:sz w:val="22"/>
              </w:rPr>
              <w:t>This position works primarily in an indoor office environment</w:t>
            </w:r>
            <w:r w:rsidR="5AEA35A0" w:rsidRPr="00D858E4">
              <w:rPr>
                <w:rFonts w:ascii="Arial" w:hAnsi="Arial" w:cs="Arial"/>
                <w:sz w:val="22"/>
              </w:rPr>
              <w:t xml:space="preserve"> </w:t>
            </w:r>
            <w:r w:rsidR="5AEA35A0" w:rsidRPr="00D858E4">
              <w:rPr>
                <w:rFonts w:ascii="Arial" w:eastAsia="Arial" w:hAnsi="Arial" w:cs="Arial"/>
                <w:color w:val="000000" w:themeColor="text1"/>
                <w:sz w:val="22"/>
              </w:rPr>
              <w:t xml:space="preserve">and </w:t>
            </w:r>
            <w:proofErr w:type="gramStart"/>
            <w:r w:rsidR="5AEA35A0" w:rsidRPr="00D858E4">
              <w:rPr>
                <w:rFonts w:ascii="Arial" w:eastAsia="Arial" w:hAnsi="Arial" w:cs="Arial"/>
                <w:color w:val="000000" w:themeColor="text1"/>
                <w:sz w:val="22"/>
              </w:rPr>
              <w:t>in close proximity to</w:t>
            </w:r>
            <w:proofErr w:type="gramEnd"/>
            <w:r w:rsidR="5AEA35A0" w:rsidRPr="00D858E4">
              <w:rPr>
                <w:rFonts w:ascii="Arial" w:eastAsia="Arial" w:hAnsi="Arial" w:cs="Arial"/>
                <w:color w:val="000000" w:themeColor="text1"/>
                <w:sz w:val="22"/>
              </w:rPr>
              <w:t xml:space="preserve"> other workers</w:t>
            </w:r>
          </w:p>
          <w:p w14:paraId="1DD0BA24" w14:textId="07108D60" w:rsidR="5AEA35A0" w:rsidRPr="00D858E4" w:rsidRDefault="5AEA35A0" w:rsidP="00EFD03B">
            <w:pPr>
              <w:pStyle w:val="ListParagraph"/>
              <w:widowControl w:val="0"/>
              <w:numPr>
                <w:ilvl w:val="0"/>
                <w:numId w:val="20"/>
              </w:numPr>
              <w:tabs>
                <w:tab w:val="right" w:pos="10080"/>
              </w:tabs>
              <w:spacing w:before="6" w:line="247" w:lineRule="auto"/>
              <w:ind w:left="342"/>
              <w:jc w:val="both"/>
              <w:rPr>
                <w:rFonts w:ascii="Arial" w:eastAsia="Arial" w:hAnsi="Arial" w:cs="Arial"/>
                <w:color w:val="000000" w:themeColor="text1"/>
                <w:sz w:val="22"/>
              </w:rPr>
            </w:pPr>
            <w:r w:rsidRPr="00D858E4">
              <w:rPr>
                <w:rFonts w:ascii="Arial" w:eastAsia="Arial" w:hAnsi="Arial" w:cs="Arial"/>
                <w:color w:val="000000" w:themeColor="text1"/>
                <w:sz w:val="22"/>
              </w:rPr>
              <w:t>Employee must be physically present at the office to perform their duties</w:t>
            </w:r>
          </w:p>
          <w:p w14:paraId="679020E0" w14:textId="0AE359CE" w:rsidR="5AEA35A0" w:rsidRPr="00D858E4" w:rsidRDefault="5AEA35A0" w:rsidP="00D858E4">
            <w:pPr>
              <w:pStyle w:val="ListParagraph"/>
              <w:widowControl w:val="0"/>
              <w:numPr>
                <w:ilvl w:val="0"/>
                <w:numId w:val="20"/>
              </w:numPr>
              <w:tabs>
                <w:tab w:val="right" w:pos="10080"/>
              </w:tabs>
              <w:spacing w:before="6" w:line="247" w:lineRule="auto"/>
              <w:ind w:left="342"/>
              <w:jc w:val="both"/>
              <w:rPr>
                <w:rFonts w:ascii="Arial" w:eastAsia="Arial" w:hAnsi="Arial" w:cs="Arial"/>
                <w:color w:val="000000" w:themeColor="text1"/>
                <w:sz w:val="22"/>
              </w:rPr>
            </w:pPr>
            <w:r w:rsidRPr="00D858E4">
              <w:rPr>
                <w:rFonts w:ascii="Arial" w:eastAsia="Arial" w:hAnsi="Arial" w:cs="Arial"/>
                <w:color w:val="000000" w:themeColor="text1"/>
                <w:sz w:val="22"/>
              </w:rPr>
              <w:t>May be exposed to excessive noise levels</w:t>
            </w:r>
          </w:p>
          <w:p w14:paraId="2241A6D5" w14:textId="5F9DB2D8" w:rsidR="70AE19DD" w:rsidRPr="00D858E4" w:rsidRDefault="70AE19DD" w:rsidP="00310E35">
            <w:pPr>
              <w:pStyle w:val="ListParagraph"/>
              <w:widowControl w:val="0"/>
              <w:numPr>
                <w:ilvl w:val="0"/>
                <w:numId w:val="20"/>
              </w:numPr>
              <w:tabs>
                <w:tab w:val="right" w:pos="10080"/>
              </w:tabs>
              <w:spacing w:before="6" w:line="247" w:lineRule="auto"/>
              <w:ind w:left="342"/>
              <w:jc w:val="both"/>
              <w:rPr>
                <w:rFonts w:ascii="Arial" w:eastAsia="Arial" w:hAnsi="Arial" w:cs="Arial"/>
                <w:color w:val="000000" w:themeColor="text1"/>
                <w:sz w:val="22"/>
              </w:rPr>
            </w:pPr>
            <w:r w:rsidRPr="00D858E4">
              <w:rPr>
                <w:rFonts w:ascii="Arial" w:eastAsia="Arial" w:hAnsi="Arial" w:cs="Arial"/>
                <w:color w:val="000000" w:themeColor="text1"/>
                <w:sz w:val="22"/>
              </w:rPr>
              <w:t>Positions in this class typically require balancing, stooping, kneeling, crouching, reaching, standing, walking, pushing, pulling, lifting, grasping, feeling, talking, hearing, seeing, and repetitive motions with or without reasonable accommodation</w:t>
            </w:r>
          </w:p>
          <w:p w14:paraId="09A497BF" w14:textId="27968B7E" w:rsidR="70AE19DD" w:rsidRPr="00D858E4" w:rsidRDefault="70AE19DD" w:rsidP="25530A5C">
            <w:pPr>
              <w:pStyle w:val="ListParagraph"/>
              <w:widowControl w:val="0"/>
              <w:numPr>
                <w:ilvl w:val="0"/>
                <w:numId w:val="20"/>
              </w:numPr>
              <w:tabs>
                <w:tab w:val="right" w:pos="10080"/>
              </w:tabs>
              <w:spacing w:before="6" w:line="247" w:lineRule="auto"/>
              <w:ind w:left="342"/>
              <w:jc w:val="both"/>
              <w:rPr>
                <w:rFonts w:ascii="Arial" w:eastAsia="Arial" w:hAnsi="Arial" w:cs="Arial"/>
                <w:sz w:val="22"/>
              </w:rPr>
            </w:pPr>
            <w:r w:rsidRPr="00D858E4">
              <w:rPr>
                <w:rFonts w:ascii="Arial" w:eastAsia="Arial" w:hAnsi="Arial" w:cs="Arial"/>
                <w:sz w:val="22"/>
              </w:rPr>
              <w:t xml:space="preserve">Heavy Work: Exerting 50 to 100 pounds of force occasionally (up to 1/3 of workday), and/or 25 to 50 pounds of force frequently (1/3 to 2/3 of workday), and/or 10 to 20 pounds of force constantly (2/3 or more of workday) to move objects. Physical Demand requirements are </w:t>
            </w:r>
            <w:proofErr w:type="gramStart"/>
            <w:r w:rsidRPr="00D858E4">
              <w:rPr>
                <w:rFonts w:ascii="Arial" w:eastAsia="Arial" w:hAnsi="Arial" w:cs="Arial"/>
                <w:sz w:val="22"/>
              </w:rPr>
              <w:t>in excess of</w:t>
            </w:r>
            <w:proofErr w:type="gramEnd"/>
            <w:r w:rsidRPr="00D858E4">
              <w:rPr>
                <w:rFonts w:ascii="Arial" w:eastAsia="Arial" w:hAnsi="Arial" w:cs="Arial"/>
                <w:sz w:val="22"/>
              </w:rPr>
              <w:t xml:space="preserve"> those for Medium Work</w:t>
            </w:r>
          </w:p>
          <w:p w14:paraId="51C6608D" w14:textId="682EFEA8" w:rsidR="5AEA35A0" w:rsidRPr="00D858E4" w:rsidRDefault="69EC39AA" w:rsidP="25530A5C">
            <w:pPr>
              <w:pStyle w:val="ListParagraph"/>
              <w:widowControl w:val="0"/>
              <w:numPr>
                <w:ilvl w:val="0"/>
                <w:numId w:val="20"/>
              </w:numPr>
              <w:tabs>
                <w:tab w:val="right" w:pos="10080"/>
              </w:tabs>
              <w:spacing w:before="6" w:line="247" w:lineRule="auto"/>
              <w:ind w:left="342"/>
              <w:jc w:val="both"/>
              <w:rPr>
                <w:rFonts w:ascii="Arial" w:eastAsia="Arial" w:hAnsi="Arial" w:cs="Arial"/>
                <w:color w:val="000000" w:themeColor="text1"/>
                <w:sz w:val="22"/>
              </w:rPr>
            </w:pPr>
            <w:r w:rsidRPr="00D858E4">
              <w:rPr>
                <w:rFonts w:ascii="Arial" w:eastAsia="Arial" w:hAnsi="Arial" w:cs="Arial"/>
                <w:color w:val="000000" w:themeColor="text1"/>
                <w:sz w:val="22"/>
              </w:rPr>
              <w:t>Incumbent</w:t>
            </w:r>
            <w:r w:rsidR="62FA963F" w:rsidRPr="00D858E4">
              <w:rPr>
                <w:rFonts w:ascii="Arial" w:eastAsia="Arial" w:hAnsi="Arial" w:cs="Arial"/>
                <w:color w:val="000000" w:themeColor="text1"/>
                <w:sz w:val="22"/>
              </w:rPr>
              <w:t>s</w:t>
            </w:r>
            <w:r w:rsidRPr="00D858E4">
              <w:rPr>
                <w:rFonts w:ascii="Arial" w:eastAsia="Arial" w:hAnsi="Arial" w:cs="Arial"/>
                <w:color w:val="000000" w:themeColor="text1"/>
                <w:sz w:val="22"/>
              </w:rPr>
              <w:t xml:space="preserve"> must be able to see and hear in the normal range with or without correction and communicate verbally and in written form with great facility and must be able to be understood</w:t>
            </w:r>
          </w:p>
          <w:p w14:paraId="271A3610" w14:textId="63ABD68F" w:rsidR="5AEA35A0" w:rsidRPr="00D858E4" w:rsidRDefault="69EC39AA" w:rsidP="25530A5C">
            <w:pPr>
              <w:pStyle w:val="ListParagraph"/>
              <w:widowControl w:val="0"/>
              <w:numPr>
                <w:ilvl w:val="0"/>
                <w:numId w:val="20"/>
              </w:numPr>
              <w:tabs>
                <w:tab w:val="right" w:pos="10080"/>
              </w:tabs>
              <w:spacing w:before="6" w:line="247" w:lineRule="auto"/>
              <w:ind w:left="342"/>
              <w:jc w:val="both"/>
              <w:rPr>
                <w:rFonts w:ascii="Arial" w:eastAsia="Arial" w:hAnsi="Arial" w:cs="Arial"/>
                <w:color w:val="000000" w:themeColor="text1"/>
                <w:sz w:val="22"/>
              </w:rPr>
            </w:pPr>
            <w:r w:rsidRPr="00D858E4">
              <w:rPr>
                <w:rFonts w:ascii="Arial" w:eastAsia="Arial" w:hAnsi="Arial" w:cs="Arial"/>
                <w:color w:val="000000" w:themeColor="text1"/>
                <w:sz w:val="22"/>
              </w:rPr>
              <w:t>Incumbent</w:t>
            </w:r>
            <w:r w:rsidR="0E7C6E41" w:rsidRPr="00D858E4">
              <w:rPr>
                <w:rFonts w:ascii="Arial" w:eastAsia="Arial" w:hAnsi="Arial" w:cs="Arial"/>
                <w:color w:val="000000" w:themeColor="text1"/>
                <w:sz w:val="22"/>
              </w:rPr>
              <w:t>s</w:t>
            </w:r>
            <w:r w:rsidRPr="00D858E4">
              <w:rPr>
                <w:rFonts w:ascii="Arial" w:eastAsia="Arial" w:hAnsi="Arial" w:cs="Arial"/>
                <w:color w:val="000000" w:themeColor="text1"/>
                <w:sz w:val="22"/>
              </w:rPr>
              <w:t xml:space="preserve"> must have the stamina to work long hours and attend night meetings after regular working hours</w:t>
            </w:r>
          </w:p>
          <w:p w14:paraId="0F8545FD" w14:textId="77777777" w:rsidR="00A80C46" w:rsidRPr="00D858E4" w:rsidRDefault="00A80C46" w:rsidP="007D27E3">
            <w:pPr>
              <w:widowControl w:val="0"/>
              <w:jc w:val="both"/>
              <w:rPr>
                <w:rFonts w:ascii="Arial" w:hAnsi="Arial" w:cs="Arial"/>
                <w:i/>
                <w:iCs/>
              </w:rPr>
            </w:pPr>
          </w:p>
        </w:tc>
      </w:tr>
    </w:tbl>
    <w:p w14:paraId="29C43584" w14:textId="77777777" w:rsidR="00183C27" w:rsidRPr="00D858E4" w:rsidRDefault="00183C27" w:rsidP="00C52B19">
      <w:pPr>
        <w:widowControl w:val="0"/>
        <w:rPr>
          <w:rFonts w:ascii="Arial" w:hAnsi="Arial" w:cs="Arial"/>
        </w:rPr>
      </w:pPr>
    </w:p>
    <w:sectPr w:rsidR="00183C27" w:rsidRPr="00D858E4" w:rsidSect="00A54305">
      <w:headerReference w:type="even" r:id="rId13"/>
      <w:headerReference w:type="default" r:id="rId14"/>
      <w:footerReference w:type="even" r:id="rId15"/>
      <w:footerReference w:type="default" r:id="rId16"/>
      <w:headerReference w:type="first" r:id="rId17"/>
      <w:footerReference w:type="first" r:id="rId18"/>
      <w:pgSz w:w="12240" w:h="15840" w:code="1"/>
      <w:pgMar w:top="1080" w:right="1080" w:bottom="900" w:left="108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F0A7F" w14:textId="77777777" w:rsidR="003A370F" w:rsidRDefault="003A370F" w:rsidP="00A87299">
      <w:r>
        <w:separator/>
      </w:r>
    </w:p>
    <w:p w14:paraId="15D25333" w14:textId="77777777" w:rsidR="003A370F" w:rsidRDefault="003A370F"/>
  </w:endnote>
  <w:endnote w:type="continuationSeparator" w:id="0">
    <w:p w14:paraId="50047757" w14:textId="77777777" w:rsidR="003A370F" w:rsidRDefault="003A370F" w:rsidP="00A87299">
      <w:r>
        <w:continuationSeparator/>
      </w:r>
    </w:p>
    <w:p w14:paraId="56632B7B" w14:textId="77777777" w:rsidR="003A370F" w:rsidRDefault="003A370F"/>
  </w:endnote>
  <w:endnote w:type="continuationNotice" w:id="1">
    <w:p w14:paraId="3C0B975C" w14:textId="77777777" w:rsidR="003A370F" w:rsidRDefault="003A3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G Time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5AF6C" w14:textId="77777777" w:rsidR="00757506" w:rsidRDefault="00757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D89D" w14:textId="77777777" w:rsidR="00A54305" w:rsidRPr="00A54305" w:rsidRDefault="00A54305" w:rsidP="00A54305">
    <w:pPr>
      <w:pStyle w:val="NormalWeb"/>
      <w:spacing w:before="0" w:beforeAutospacing="0" w:after="0" w:afterAutospacing="0"/>
      <w:rPr>
        <w:rFonts w:ascii="Arial" w:hAnsi="Arial" w:cs="Arial"/>
        <w:color w:val="20516D"/>
        <w:sz w:val="12"/>
        <w:szCs w:val="12"/>
      </w:rPr>
    </w:pPr>
  </w:p>
  <w:p w14:paraId="47079A0B" w14:textId="5526E045" w:rsidR="00F369FA" w:rsidRPr="00F369FA" w:rsidRDefault="002070B9" w:rsidP="00F369FA">
    <w:pPr>
      <w:pStyle w:val="NormalWeb"/>
      <w:rPr>
        <w:rFonts w:eastAsia="Times New Roman"/>
        <w:sz w:val="22"/>
        <w:szCs w:val="22"/>
        <w:lang w:val="en-US" w:eastAsia="en-US"/>
      </w:rPr>
    </w:pPr>
    <w:r>
      <w:rPr>
        <w:rFonts w:ascii="Arial" w:hAnsi="Arial" w:cs="Arial"/>
        <w:color w:val="20516D"/>
        <w:sz w:val="22"/>
        <w:szCs w:val="22"/>
      </w:rPr>
      <w:t>Technology Officer</w:t>
    </w:r>
    <w:r w:rsidR="003C56FA" w:rsidRPr="00F369FA">
      <w:rPr>
        <w:rFonts w:ascii="Arial" w:hAnsi="Arial" w:cs="Arial"/>
        <w:color w:val="20516D"/>
        <w:sz w:val="22"/>
        <w:szCs w:val="22"/>
      </w:rPr>
      <w:tab/>
    </w:r>
    <w:r w:rsidR="00F369FA" w:rsidRPr="00F369FA">
      <w:rPr>
        <w:rFonts w:ascii="Arial" w:hAnsi="Arial" w:cs="Arial"/>
        <w:color w:val="20516D"/>
        <w:sz w:val="22"/>
        <w:szCs w:val="22"/>
      </w:rPr>
      <w:br/>
    </w:r>
    <w:r w:rsidR="00F369FA">
      <w:rPr>
        <w:rFonts w:ascii="Arial" w:hAnsi="Arial" w:cs="Arial"/>
        <w:color w:val="20516D"/>
        <w:sz w:val="22"/>
        <w:szCs w:val="22"/>
      </w:rPr>
      <w:t>Updated: 1/2026 MGT</w:t>
    </w:r>
    <w:r w:rsidR="00F369FA" w:rsidRPr="00F369FA">
      <w:rPr>
        <w:rFonts w:ascii="Arial" w:hAnsi="Arial" w:cs="Arial"/>
        <w:color w:val="20516D"/>
        <w:sz w:val="22"/>
        <w:szCs w:val="22"/>
      </w:rPr>
      <w:br/>
    </w:r>
    <w:r w:rsidR="00BF64A8" w:rsidRPr="00F369FA">
      <w:rPr>
        <w:rFonts w:ascii="Arial" w:hAnsi="Arial" w:cs="Arial"/>
        <w:color w:val="20516D"/>
        <w:sz w:val="22"/>
        <w:szCs w:val="22"/>
      </w:rPr>
      <w:t xml:space="preserve">Previous update: </w:t>
    </w:r>
    <w:r w:rsidR="003E2330" w:rsidRPr="00F369FA">
      <w:rPr>
        <w:rFonts w:ascii="Arial" w:hAnsi="Arial" w:cs="Arial"/>
        <w:color w:val="20516D"/>
        <w:sz w:val="22"/>
        <w:szCs w:val="22"/>
      </w:rPr>
      <w:t>2017</w:t>
    </w:r>
    <w:r w:rsidR="00F369FA" w:rsidRPr="00F369FA">
      <w:rPr>
        <w:rFonts w:ascii="Arial" w:hAnsi="Arial" w:cs="Arial"/>
        <w:color w:val="20516D"/>
        <w:sz w:val="22"/>
        <w:szCs w:val="22"/>
      </w:rPr>
      <w:t xml:space="preserve">                               </w:t>
    </w:r>
    <w:r w:rsidR="00BF5144" w:rsidRPr="00BF5144">
      <w:rPr>
        <w:rFonts w:ascii="Arial" w:hAnsi="Arial" w:cs="Arial"/>
        <w:color w:val="20516D"/>
        <w:sz w:val="22"/>
        <w:szCs w:val="22"/>
        <w:lang w:val="en-US"/>
      </w:rPr>
      <w:t xml:space="preserve">Page </w:t>
    </w:r>
    <w:r w:rsidR="00BF5144" w:rsidRPr="00BF5144">
      <w:rPr>
        <w:rFonts w:ascii="Arial" w:hAnsi="Arial" w:cs="Arial"/>
        <w:color w:val="20516D"/>
        <w:sz w:val="22"/>
        <w:szCs w:val="22"/>
        <w:lang w:val="en-US"/>
      </w:rPr>
      <w:fldChar w:fldCharType="begin"/>
    </w:r>
    <w:r w:rsidR="00BF5144" w:rsidRPr="00BF5144">
      <w:rPr>
        <w:rFonts w:ascii="Arial" w:hAnsi="Arial" w:cs="Arial"/>
        <w:color w:val="20516D"/>
        <w:sz w:val="22"/>
        <w:szCs w:val="22"/>
        <w:lang w:val="en-US"/>
      </w:rPr>
      <w:instrText xml:space="preserve"> PAGE  \* Arabic  \* MERGEFORMAT </w:instrText>
    </w:r>
    <w:r w:rsidR="00BF5144" w:rsidRPr="00BF5144">
      <w:rPr>
        <w:rFonts w:ascii="Arial" w:hAnsi="Arial" w:cs="Arial"/>
        <w:color w:val="20516D"/>
        <w:sz w:val="22"/>
        <w:szCs w:val="22"/>
        <w:lang w:val="en-US"/>
      </w:rPr>
      <w:fldChar w:fldCharType="separate"/>
    </w:r>
    <w:r w:rsidR="00BF5144" w:rsidRPr="00BF5144">
      <w:rPr>
        <w:rFonts w:ascii="Arial" w:hAnsi="Arial" w:cs="Arial"/>
        <w:color w:val="20516D"/>
        <w:sz w:val="22"/>
        <w:szCs w:val="22"/>
        <w:lang w:val="en-US"/>
      </w:rPr>
      <w:t>1</w:t>
    </w:r>
    <w:r w:rsidR="00BF5144" w:rsidRPr="00BF5144">
      <w:rPr>
        <w:rFonts w:ascii="Arial" w:hAnsi="Arial" w:cs="Arial"/>
        <w:color w:val="20516D"/>
        <w:sz w:val="22"/>
        <w:szCs w:val="22"/>
      </w:rPr>
      <w:fldChar w:fldCharType="end"/>
    </w:r>
    <w:r w:rsidR="00BF5144" w:rsidRPr="00BF5144">
      <w:rPr>
        <w:rFonts w:ascii="Arial" w:hAnsi="Arial" w:cs="Arial"/>
        <w:color w:val="20516D"/>
        <w:sz w:val="22"/>
        <w:szCs w:val="22"/>
        <w:lang w:val="en-US"/>
      </w:rPr>
      <w:t xml:space="preserve"> of </w:t>
    </w:r>
    <w:r w:rsidR="00BF5144" w:rsidRPr="00BF5144">
      <w:rPr>
        <w:rFonts w:ascii="Arial" w:hAnsi="Arial" w:cs="Arial"/>
        <w:color w:val="20516D"/>
        <w:sz w:val="22"/>
        <w:szCs w:val="22"/>
        <w:lang w:val="en-US"/>
      </w:rPr>
      <w:fldChar w:fldCharType="begin"/>
    </w:r>
    <w:r w:rsidR="00BF5144" w:rsidRPr="00BF5144">
      <w:rPr>
        <w:rFonts w:ascii="Arial" w:hAnsi="Arial" w:cs="Arial"/>
        <w:color w:val="20516D"/>
        <w:sz w:val="22"/>
        <w:szCs w:val="22"/>
        <w:lang w:val="en-US"/>
      </w:rPr>
      <w:instrText xml:space="preserve"> NUMPAGES  \* Arabic  \* MERGEFORMAT </w:instrText>
    </w:r>
    <w:r w:rsidR="00BF5144" w:rsidRPr="00BF5144">
      <w:rPr>
        <w:rFonts w:ascii="Arial" w:hAnsi="Arial" w:cs="Arial"/>
        <w:color w:val="20516D"/>
        <w:sz w:val="22"/>
        <w:szCs w:val="22"/>
        <w:lang w:val="en-US"/>
      </w:rPr>
      <w:fldChar w:fldCharType="separate"/>
    </w:r>
    <w:r w:rsidR="00BF5144" w:rsidRPr="00BF5144">
      <w:rPr>
        <w:rFonts w:ascii="Arial" w:hAnsi="Arial" w:cs="Arial"/>
        <w:color w:val="20516D"/>
        <w:sz w:val="22"/>
        <w:szCs w:val="22"/>
        <w:lang w:val="en-US"/>
      </w:rPr>
      <w:t>3</w:t>
    </w:r>
    <w:r w:rsidR="00BF5144" w:rsidRPr="00BF5144">
      <w:rPr>
        <w:rFonts w:ascii="Arial" w:hAnsi="Arial" w:cs="Arial"/>
        <w:color w:val="20516D"/>
        <w:sz w:val="22"/>
        <w:szCs w:val="22"/>
      </w:rPr>
      <w:fldChar w:fldCharType="end"/>
    </w:r>
  </w:p>
  <w:p w14:paraId="1D9B3590" w14:textId="5E7E38B5" w:rsidR="00BF64A8" w:rsidRPr="00F369FA" w:rsidRDefault="00BF64A8" w:rsidP="00F369FA">
    <w:pPr>
      <w:pStyle w:val="NormalWeb"/>
      <w:rPr>
        <w:rFonts w:ascii="Arial" w:hAnsi="Arial" w:cs="Arial"/>
        <w:color w:val="20516D"/>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124A" w14:textId="3FE6DEB2" w:rsidR="00BD5CB0" w:rsidRDefault="00BD5CB0" w:rsidP="00BD5CB0">
    <w:pPr>
      <w:pStyle w:val="Footer"/>
      <w:tabs>
        <w:tab w:val="clear" w:pos="4680"/>
        <w:tab w:val="clear" w:pos="9360"/>
        <w:tab w:val="left" w:pos="1368"/>
      </w:tabs>
    </w:pPr>
  </w:p>
  <w:p w14:paraId="640102EC" w14:textId="5897C936" w:rsidR="000D0603" w:rsidRDefault="00776FCC" w:rsidP="00AB0A1C">
    <w:pPr>
      <w:pStyle w:val="Footer"/>
      <w:tabs>
        <w:tab w:val="clear" w:pos="4680"/>
        <w:tab w:val="clear" w:pos="9360"/>
        <w:tab w:val="center" w:pos="5040"/>
        <w:tab w:val="right" w:pos="10080"/>
      </w:tabs>
    </w:pPr>
    <w:r>
      <w:rPr>
        <w:noProof/>
      </w:rPr>
      <mc:AlternateContent>
        <mc:Choice Requires="wps">
          <w:drawing>
            <wp:anchor distT="0" distB="0" distL="114300" distR="114300" simplePos="0" relativeHeight="251657216" behindDoc="0" locked="0" layoutInCell="1" allowOverlap="1" wp14:anchorId="402FA1F8" wp14:editId="38DFFF24">
              <wp:simplePos x="0" y="0"/>
              <wp:positionH relativeFrom="margin">
                <wp:align>right</wp:align>
              </wp:positionH>
              <wp:positionV relativeFrom="page">
                <wp:posOffset>9127490</wp:posOffset>
              </wp:positionV>
              <wp:extent cx="1988820" cy="62103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1988820" cy="621030"/>
                      </a:xfrm>
                      <a:prstGeom prst="rect">
                        <a:avLst/>
                      </a:prstGeom>
                      <a:solidFill>
                        <a:sysClr val="window" lastClr="FFFFFF"/>
                      </a:solidFill>
                      <a:ln w="6350">
                        <a:solidFill>
                          <a:prstClr val="black"/>
                        </a:solidFill>
                      </a:ln>
                    </wps:spPr>
                    <wps:txbx>
                      <w:txbxContent>
                        <w:p w14:paraId="39E6E373" w14:textId="77777777" w:rsidR="00776FCC" w:rsidRDefault="00776FCC" w:rsidP="00776FCC">
                          <w:pPr>
                            <w:rPr>
                              <w:rFonts w:ascii="Courier New" w:hAnsi="Courier New" w:cs="Courier New"/>
                              <w:b/>
                              <w:bCs/>
                              <w:sz w:val="18"/>
                              <w:szCs w:val="18"/>
                            </w:rPr>
                          </w:pPr>
                          <w:r w:rsidRPr="001162D8">
                            <w:rPr>
                              <w:rFonts w:ascii="Courier New" w:hAnsi="Courier New" w:cs="Courier New"/>
                              <w:b/>
                              <w:bCs/>
                              <w:sz w:val="18"/>
                              <w:szCs w:val="18"/>
                            </w:rPr>
                            <w:t xml:space="preserve">MUSD BOARD APPROVED: </w:t>
                          </w:r>
                        </w:p>
                        <w:p w14:paraId="69B0959B" w14:textId="5B5B312E" w:rsidR="00776FCC" w:rsidRPr="001162D8" w:rsidRDefault="003E6964" w:rsidP="00776FCC">
                          <w:pPr>
                            <w:rPr>
                              <w:rFonts w:ascii="Courier New" w:hAnsi="Courier New" w:cs="Courier New"/>
                              <w:b/>
                              <w:bCs/>
                              <w:sz w:val="18"/>
                              <w:szCs w:val="18"/>
                            </w:rPr>
                          </w:pPr>
                          <w:r>
                            <w:rPr>
                              <w:rFonts w:ascii="Courier New" w:hAnsi="Courier New" w:cs="Courier New"/>
                              <w:b/>
                              <w:bCs/>
                              <w:sz w:val="18"/>
                              <w:szCs w:val="18"/>
                            </w:rPr>
                            <w:t>Month</w:t>
                          </w:r>
                          <w:r w:rsidR="00776FCC" w:rsidRPr="001162D8">
                            <w:rPr>
                              <w:rFonts w:ascii="Courier New" w:hAnsi="Courier New" w:cs="Courier New"/>
                              <w:b/>
                              <w:bCs/>
                              <w:sz w:val="18"/>
                              <w:szCs w:val="18"/>
                            </w:rPr>
                            <w:t xml:space="preserve"> </w:t>
                          </w:r>
                          <w:r>
                            <w:rPr>
                              <w:rFonts w:ascii="Courier New" w:hAnsi="Courier New" w:cs="Courier New"/>
                              <w:b/>
                              <w:bCs/>
                              <w:sz w:val="18"/>
                              <w:szCs w:val="18"/>
                            </w:rPr>
                            <w:t>da</w:t>
                          </w:r>
                          <w:r w:rsidR="00776FCC" w:rsidRPr="001162D8">
                            <w:rPr>
                              <w:rFonts w:ascii="Courier New" w:hAnsi="Courier New" w:cs="Courier New"/>
                              <w:b/>
                              <w:bCs/>
                              <w:sz w:val="18"/>
                              <w:szCs w:val="18"/>
                            </w:rPr>
                            <w:t xml:space="preserve">, </w:t>
                          </w:r>
                          <w:r>
                            <w:rPr>
                              <w:rFonts w:ascii="Courier New" w:hAnsi="Courier New" w:cs="Courier New"/>
                              <w:b/>
                              <w:bCs/>
                              <w:sz w:val="18"/>
                              <w:szCs w:val="18"/>
                            </w:rPr>
                            <w:t>year</w:t>
                          </w:r>
                        </w:p>
                        <w:p w14:paraId="36684B8D" w14:textId="77777777" w:rsidR="00776FCC" w:rsidRPr="001162D8" w:rsidRDefault="00776FCC" w:rsidP="00776FCC">
                          <w:pPr>
                            <w:rPr>
                              <w:rFonts w:ascii="Courier New" w:hAnsi="Courier New" w:cs="Courier New"/>
                              <w:b/>
                              <w:bCs/>
                              <w:sz w:val="18"/>
                              <w:szCs w:val="18"/>
                            </w:rPr>
                          </w:pPr>
                          <w:r w:rsidRPr="001162D8">
                            <w:rPr>
                              <w:rFonts w:ascii="Courier New" w:hAnsi="Courier New" w:cs="Courier New"/>
                              <w:b/>
                              <w:bCs/>
                              <w:sz w:val="18"/>
                              <w:szCs w:val="18"/>
                            </w:rPr>
                            <w:t>MOTION NO. ##-####/##</w:t>
                          </w:r>
                        </w:p>
                        <w:p w14:paraId="5A273DCF" w14:textId="77777777" w:rsidR="00776FCC" w:rsidRPr="001162D8" w:rsidRDefault="00776FCC" w:rsidP="00776FCC">
                          <w:pPr>
                            <w:rPr>
                              <w:rFonts w:ascii="Courier New" w:hAnsi="Courier New" w:cs="Courier New"/>
                              <w:b/>
                              <w:bCs/>
                              <w:sz w:val="18"/>
                              <w:szCs w:val="18"/>
                            </w:rPr>
                          </w:pPr>
                          <w:r w:rsidRPr="001162D8">
                            <w:rPr>
                              <w:rFonts w:ascii="Courier New" w:hAnsi="Courier New" w:cs="Courier New"/>
                              <w:b/>
                              <w:bCs/>
                              <w:sz w:val="18"/>
                              <w:szCs w:val="18"/>
                            </w:rPr>
                            <w:t>DOCUMENT 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a="http://schemas.openxmlformats.org/drawingml/2006/main">
          <w:pict>
            <v:shapetype id="_x0000_t202" coordsize="21600,21600" o:spt="202" path="m,l,21600r21600,l21600,xe" w14:anchorId="402FA1F8">
              <v:stroke joinstyle="miter"/>
              <v:path gradientshapeok="t" o:connecttype="rect"/>
            </v:shapetype>
            <v:shape id="Text Box 4" style="position:absolute;margin-left:105.4pt;margin-top:718.7pt;width:156.6pt;height:48.9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spid="_x0000_s1028" fillcolor="window"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">
              <v:textbox>
                <w:txbxContent>
                  <w:p w:rsidR="00776FCC" w:rsidP="00776FCC" w:rsidRDefault="00776FCC" w14:paraId="39E6E373" w14:textId="77777777">
                    <w:pPr>
                      <w:rPr>
                        <w:rFonts w:ascii="Courier New" w:hAnsi="Courier New" w:cs="Courier New"/>
                        <w:b/>
                        <w:bCs/>
                        <w:sz w:val="18"/>
                        <w:szCs w:val="18"/>
                      </w:rPr>
                    </w:pPr>
                    <w:r w:rsidRPr="001162D8">
                      <w:rPr>
                        <w:rFonts w:ascii="Courier New" w:hAnsi="Courier New" w:cs="Courier New"/>
                        <w:b/>
                        <w:bCs/>
                        <w:sz w:val="18"/>
                        <w:szCs w:val="18"/>
                      </w:rPr>
                      <w:t xml:space="preserve">MUSD BOARD APPROVED: </w:t>
                    </w:r>
                  </w:p>
                  <w:p w:rsidRPr="001162D8" w:rsidR="00776FCC" w:rsidP="00776FCC" w:rsidRDefault="003E6964" w14:paraId="69B0959B" w14:textId="5B5B312E">
                    <w:pPr>
                      <w:rPr>
                        <w:rFonts w:ascii="Courier New" w:hAnsi="Courier New" w:cs="Courier New"/>
                        <w:b/>
                        <w:bCs/>
                        <w:sz w:val="18"/>
                        <w:szCs w:val="18"/>
                      </w:rPr>
                    </w:pPr>
                    <w:r>
                      <w:rPr>
                        <w:rFonts w:ascii="Courier New" w:hAnsi="Courier New" w:cs="Courier New"/>
                        <w:b/>
                        <w:bCs/>
                        <w:sz w:val="18"/>
                        <w:szCs w:val="18"/>
                      </w:rPr>
                      <w:t>Month</w:t>
                    </w:r>
                    <w:r w:rsidRPr="001162D8" w:rsidR="00776FCC">
                      <w:rPr>
                        <w:rFonts w:ascii="Courier New" w:hAnsi="Courier New" w:cs="Courier New"/>
                        <w:b/>
                        <w:bCs/>
                        <w:sz w:val="18"/>
                        <w:szCs w:val="18"/>
                      </w:rPr>
                      <w:t xml:space="preserve"> </w:t>
                    </w:r>
                    <w:r>
                      <w:rPr>
                        <w:rFonts w:ascii="Courier New" w:hAnsi="Courier New" w:cs="Courier New"/>
                        <w:b/>
                        <w:bCs/>
                        <w:sz w:val="18"/>
                        <w:szCs w:val="18"/>
                      </w:rPr>
                      <w:t>da</w:t>
                    </w:r>
                    <w:r w:rsidRPr="001162D8" w:rsidR="00776FCC">
                      <w:rPr>
                        <w:rFonts w:ascii="Courier New" w:hAnsi="Courier New" w:cs="Courier New"/>
                        <w:b/>
                        <w:bCs/>
                        <w:sz w:val="18"/>
                        <w:szCs w:val="18"/>
                      </w:rPr>
                      <w:t xml:space="preserve">, </w:t>
                    </w:r>
                    <w:r>
                      <w:rPr>
                        <w:rFonts w:ascii="Courier New" w:hAnsi="Courier New" w:cs="Courier New"/>
                        <w:b/>
                        <w:bCs/>
                        <w:sz w:val="18"/>
                        <w:szCs w:val="18"/>
                      </w:rPr>
                      <w:t>year</w:t>
                    </w:r>
                  </w:p>
                  <w:p w:rsidRPr="001162D8" w:rsidR="00776FCC" w:rsidP="00776FCC" w:rsidRDefault="00776FCC" w14:paraId="36684B8D" w14:textId="77777777">
                    <w:pPr>
                      <w:rPr>
                        <w:rFonts w:ascii="Courier New" w:hAnsi="Courier New" w:cs="Courier New"/>
                        <w:b/>
                        <w:bCs/>
                        <w:sz w:val="18"/>
                        <w:szCs w:val="18"/>
                      </w:rPr>
                    </w:pPr>
                    <w:r w:rsidRPr="001162D8">
                      <w:rPr>
                        <w:rFonts w:ascii="Courier New" w:hAnsi="Courier New" w:cs="Courier New"/>
                        <w:b/>
                        <w:bCs/>
                        <w:sz w:val="18"/>
                        <w:szCs w:val="18"/>
                      </w:rPr>
                      <w:t>MOTION NO. ##-####/##</w:t>
                    </w:r>
                  </w:p>
                  <w:p w:rsidRPr="001162D8" w:rsidR="00776FCC" w:rsidP="00776FCC" w:rsidRDefault="00776FCC" w14:paraId="5A273DCF" w14:textId="77777777">
                    <w:pPr>
                      <w:rPr>
                        <w:rFonts w:ascii="Courier New" w:hAnsi="Courier New" w:cs="Courier New"/>
                        <w:b/>
                        <w:bCs/>
                        <w:sz w:val="18"/>
                        <w:szCs w:val="18"/>
                      </w:rPr>
                    </w:pPr>
                    <w:r w:rsidRPr="001162D8">
                      <w:rPr>
                        <w:rFonts w:ascii="Courier New" w:hAnsi="Courier New" w:cs="Courier New"/>
                        <w:b/>
                        <w:bCs/>
                        <w:sz w:val="18"/>
                        <w:szCs w:val="18"/>
                      </w:rPr>
                      <w:t>DOCUMENT NO. ##-####/##</w:t>
                    </w:r>
                  </w:p>
                </w:txbxContent>
              </v:textbox>
              <w10:wrap anchorx="margin" anchory="page"/>
            </v:shape>
          </w:pict>
        </mc:Fallback>
      </mc:AlternateContent>
    </w:r>
    <w:r w:rsidR="00D2507A">
      <w:t>Job Class Title</w:t>
    </w:r>
    <w:r w:rsidR="00F75949">
      <w:t xml:space="preserve"> (update 1 &amp; 2 separately)</w:t>
    </w:r>
    <w:r w:rsidR="00E17A59">
      <w:tab/>
    </w:r>
    <w:r w:rsidR="00E17A59" w:rsidRPr="000D0603">
      <w:t xml:space="preserve">Page </w:t>
    </w:r>
    <w:r w:rsidR="00E17A59" w:rsidRPr="000D0603">
      <w:fldChar w:fldCharType="begin"/>
    </w:r>
    <w:r w:rsidR="00E17A59" w:rsidRPr="000D0603">
      <w:instrText xml:space="preserve"> PAGE  \* Arabic  \* MERGEFORMAT </w:instrText>
    </w:r>
    <w:r w:rsidR="00E17A59" w:rsidRPr="000D0603">
      <w:fldChar w:fldCharType="separate"/>
    </w:r>
    <w:r w:rsidR="00E17A59">
      <w:t>1</w:t>
    </w:r>
    <w:r w:rsidR="00E17A59" w:rsidRPr="000D0603">
      <w:fldChar w:fldCharType="end"/>
    </w:r>
    <w:r w:rsidR="00E17A59" w:rsidRPr="000D0603">
      <w:t xml:space="preserve"> of </w:t>
    </w:r>
    <w:fldSimple w:instr="NUMPAGES  \* Arabic  \* MERGEFORMAT">
      <w:r w:rsidR="00E17A59">
        <w:t>2</w:t>
      </w:r>
    </w:fldSimple>
  </w:p>
  <w:p w14:paraId="207DA1F5" w14:textId="61838F3B" w:rsidR="000D0603" w:rsidRDefault="000D0603" w:rsidP="00AB0A1C">
    <w:pPr>
      <w:pStyle w:val="Footer"/>
      <w:tabs>
        <w:tab w:val="clear" w:pos="4680"/>
        <w:tab w:val="clear" w:pos="9360"/>
        <w:tab w:val="center" w:pos="5040"/>
        <w:tab w:val="right" w:pos="10080"/>
      </w:tabs>
    </w:pPr>
    <w:r>
      <w:t>Updated</w:t>
    </w:r>
    <w:r w:rsidR="00BF64A8">
      <w:t xml:space="preserve"> OR Proposed</w:t>
    </w:r>
    <w:r>
      <w:t xml:space="preserve">: </w:t>
    </w:r>
    <w:r w:rsidR="00E0188C">
      <w:t>2021</w:t>
    </w:r>
    <w:r>
      <w:t xml:space="preserve"> EH&amp;A</w:t>
    </w:r>
  </w:p>
  <w:p w14:paraId="4E8438CB" w14:textId="2AB59B29" w:rsidR="000D0603" w:rsidRPr="000D0603" w:rsidRDefault="000D0603" w:rsidP="00AB0A1C">
    <w:pPr>
      <w:pStyle w:val="Footer"/>
      <w:tabs>
        <w:tab w:val="clear" w:pos="4680"/>
        <w:tab w:val="clear" w:pos="9360"/>
        <w:tab w:val="center" w:pos="5040"/>
        <w:tab w:val="right" w:pos="10080"/>
      </w:tabs>
    </w:pPr>
    <w:r>
      <w:t>Previous update:</w:t>
    </w:r>
    <w:r w:rsidR="00BF64A8">
      <w:t xml:space="preserve"> Year OR None-New </w:t>
    </w:r>
    <w:r w:rsidR="003215DE">
      <w:t xml:space="preserve">Job </w:t>
    </w:r>
    <w:r w:rsidR="00BF64A8">
      <w:t>Class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774DC" w14:textId="77777777" w:rsidR="003A370F" w:rsidRDefault="003A370F" w:rsidP="00A87299">
      <w:r>
        <w:separator/>
      </w:r>
    </w:p>
    <w:p w14:paraId="239B1528" w14:textId="77777777" w:rsidR="003A370F" w:rsidRDefault="003A370F"/>
  </w:footnote>
  <w:footnote w:type="continuationSeparator" w:id="0">
    <w:p w14:paraId="5AB289E8" w14:textId="77777777" w:rsidR="003A370F" w:rsidRDefault="003A370F" w:rsidP="00A87299">
      <w:r>
        <w:continuationSeparator/>
      </w:r>
    </w:p>
    <w:p w14:paraId="0E617927" w14:textId="77777777" w:rsidR="003A370F" w:rsidRDefault="003A370F"/>
  </w:footnote>
  <w:footnote w:type="continuationNotice" w:id="1">
    <w:p w14:paraId="3A77DF12" w14:textId="77777777" w:rsidR="003A370F" w:rsidRDefault="003A3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381C" w14:textId="77777777" w:rsidR="00757506" w:rsidRDefault="00757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235010"/>
      <w:docPartObj>
        <w:docPartGallery w:val="Watermarks"/>
        <w:docPartUnique/>
      </w:docPartObj>
    </w:sdtPr>
    <w:sdtContent>
      <w:p w14:paraId="02C91533" w14:textId="2413352D" w:rsidR="00757506" w:rsidRDefault="00757506">
        <w:pPr>
          <w:pStyle w:val="Header"/>
        </w:pPr>
        <w:r>
          <w:rPr>
            <w:noProof/>
          </w:rPr>
          <w:pict w14:anchorId="39313E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3AB8E" w14:textId="2DEAF2B8" w:rsidR="00483D36" w:rsidRDefault="004A15B5" w:rsidP="00261D3D">
    <w:pPr>
      <w:pStyle w:val="Header"/>
      <w:spacing w:after="120"/>
    </w:pPr>
    <w:r>
      <w:t xml:space="preserve"> </w:t>
    </w:r>
    <w:r w:rsidR="00F5540A">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39DD"/>
    <w:multiLevelType w:val="hybridMultilevel"/>
    <w:tmpl w:val="821A8C58"/>
    <w:lvl w:ilvl="0" w:tplc="7954040C">
      <w:start w:val="1"/>
      <w:numFmt w:val="decimal"/>
      <w:lvlText w:val="%1."/>
      <w:lvlJc w:val="left"/>
      <w:pPr>
        <w:ind w:left="720" w:hanging="360"/>
      </w:pPr>
    </w:lvl>
    <w:lvl w:ilvl="1" w:tplc="A8D213BC">
      <w:start w:val="1"/>
      <w:numFmt w:val="lowerLetter"/>
      <w:lvlText w:val="%2."/>
      <w:lvlJc w:val="left"/>
      <w:pPr>
        <w:ind w:left="1440" w:hanging="360"/>
      </w:pPr>
    </w:lvl>
    <w:lvl w:ilvl="2" w:tplc="04090001">
      <w:start w:val="1"/>
      <w:numFmt w:val="bullet"/>
      <w:lvlText w:val=""/>
      <w:lvlJc w:val="left"/>
      <w:pPr>
        <w:ind w:left="720" w:hanging="360"/>
      </w:pPr>
      <w:rPr>
        <w:rFonts w:ascii="Symbol" w:hAnsi="Symbol" w:hint="default"/>
      </w:rPr>
    </w:lvl>
    <w:lvl w:ilvl="3" w:tplc="CA0E1238">
      <w:start w:val="1"/>
      <w:numFmt w:val="decimal"/>
      <w:lvlText w:val="%4."/>
      <w:lvlJc w:val="left"/>
      <w:pPr>
        <w:ind w:left="2880" w:hanging="360"/>
      </w:pPr>
    </w:lvl>
    <w:lvl w:ilvl="4" w:tplc="571C4558">
      <w:start w:val="1"/>
      <w:numFmt w:val="lowerLetter"/>
      <w:lvlText w:val="%5."/>
      <w:lvlJc w:val="left"/>
      <w:pPr>
        <w:ind w:left="3600" w:hanging="360"/>
      </w:pPr>
    </w:lvl>
    <w:lvl w:ilvl="5" w:tplc="BDCA86A4">
      <w:start w:val="1"/>
      <w:numFmt w:val="lowerRoman"/>
      <w:lvlText w:val="%6."/>
      <w:lvlJc w:val="right"/>
      <w:pPr>
        <w:ind w:left="4320" w:hanging="180"/>
      </w:pPr>
    </w:lvl>
    <w:lvl w:ilvl="6" w:tplc="DCF2E6DC">
      <w:start w:val="1"/>
      <w:numFmt w:val="decimal"/>
      <w:lvlText w:val="%7."/>
      <w:lvlJc w:val="left"/>
      <w:pPr>
        <w:ind w:left="5040" w:hanging="360"/>
      </w:pPr>
    </w:lvl>
    <w:lvl w:ilvl="7" w:tplc="415CE926">
      <w:start w:val="1"/>
      <w:numFmt w:val="lowerLetter"/>
      <w:lvlText w:val="%8."/>
      <w:lvlJc w:val="left"/>
      <w:pPr>
        <w:ind w:left="5760" w:hanging="360"/>
      </w:pPr>
    </w:lvl>
    <w:lvl w:ilvl="8" w:tplc="F2BA605A">
      <w:start w:val="1"/>
      <w:numFmt w:val="lowerRoman"/>
      <w:lvlText w:val="%9."/>
      <w:lvlJc w:val="right"/>
      <w:pPr>
        <w:ind w:left="6480" w:hanging="180"/>
      </w:pPr>
    </w:lvl>
  </w:abstractNum>
  <w:abstractNum w:abstractNumId="1" w15:restartNumberingAfterBreak="0">
    <w:nsid w:val="13B12C36"/>
    <w:multiLevelType w:val="hybridMultilevel"/>
    <w:tmpl w:val="A1967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8539B"/>
    <w:multiLevelType w:val="hybridMultilevel"/>
    <w:tmpl w:val="39F01762"/>
    <w:lvl w:ilvl="0" w:tplc="87D47B00">
      <w:start w:val="1"/>
      <w:numFmt w:val="bullet"/>
      <w:lvlText w:val=""/>
      <w:lvlJc w:val="left"/>
      <w:pPr>
        <w:ind w:left="720" w:hanging="360"/>
      </w:pPr>
      <w:rPr>
        <w:rFonts w:ascii="Symbol" w:hAnsi="Symbol" w:hint="default"/>
      </w:rPr>
    </w:lvl>
    <w:lvl w:ilvl="1" w:tplc="3384A082">
      <w:start w:val="1"/>
      <w:numFmt w:val="bullet"/>
      <w:lvlText w:val="o"/>
      <w:lvlJc w:val="left"/>
      <w:pPr>
        <w:ind w:left="1440" w:hanging="360"/>
      </w:pPr>
      <w:rPr>
        <w:rFonts w:ascii="Courier New" w:hAnsi="Courier New" w:hint="default"/>
      </w:rPr>
    </w:lvl>
    <w:lvl w:ilvl="2" w:tplc="3F0C285E">
      <w:start w:val="1"/>
      <w:numFmt w:val="bullet"/>
      <w:lvlText w:val=""/>
      <w:lvlJc w:val="left"/>
      <w:pPr>
        <w:ind w:left="2160" w:hanging="360"/>
      </w:pPr>
      <w:rPr>
        <w:rFonts w:ascii="Wingdings" w:hAnsi="Wingdings" w:hint="default"/>
      </w:rPr>
    </w:lvl>
    <w:lvl w:ilvl="3" w:tplc="E5DA7F12">
      <w:start w:val="1"/>
      <w:numFmt w:val="bullet"/>
      <w:lvlText w:val=""/>
      <w:lvlJc w:val="left"/>
      <w:pPr>
        <w:ind w:left="2880" w:hanging="360"/>
      </w:pPr>
      <w:rPr>
        <w:rFonts w:ascii="Symbol" w:hAnsi="Symbol" w:hint="default"/>
      </w:rPr>
    </w:lvl>
    <w:lvl w:ilvl="4" w:tplc="6B6A3506">
      <w:start w:val="1"/>
      <w:numFmt w:val="bullet"/>
      <w:lvlText w:val="o"/>
      <w:lvlJc w:val="left"/>
      <w:pPr>
        <w:ind w:left="3600" w:hanging="360"/>
      </w:pPr>
      <w:rPr>
        <w:rFonts w:ascii="Courier New" w:hAnsi="Courier New" w:hint="default"/>
      </w:rPr>
    </w:lvl>
    <w:lvl w:ilvl="5" w:tplc="972C1370">
      <w:start w:val="1"/>
      <w:numFmt w:val="bullet"/>
      <w:lvlText w:val=""/>
      <w:lvlJc w:val="left"/>
      <w:pPr>
        <w:ind w:left="4320" w:hanging="360"/>
      </w:pPr>
      <w:rPr>
        <w:rFonts w:ascii="Wingdings" w:hAnsi="Wingdings" w:hint="default"/>
      </w:rPr>
    </w:lvl>
    <w:lvl w:ilvl="6" w:tplc="269E0274">
      <w:start w:val="1"/>
      <w:numFmt w:val="bullet"/>
      <w:lvlText w:val=""/>
      <w:lvlJc w:val="left"/>
      <w:pPr>
        <w:ind w:left="5040" w:hanging="360"/>
      </w:pPr>
      <w:rPr>
        <w:rFonts w:ascii="Symbol" w:hAnsi="Symbol" w:hint="default"/>
      </w:rPr>
    </w:lvl>
    <w:lvl w:ilvl="7" w:tplc="7744D302">
      <w:start w:val="1"/>
      <w:numFmt w:val="bullet"/>
      <w:lvlText w:val="o"/>
      <w:lvlJc w:val="left"/>
      <w:pPr>
        <w:ind w:left="5760" w:hanging="360"/>
      </w:pPr>
      <w:rPr>
        <w:rFonts w:ascii="Courier New" w:hAnsi="Courier New" w:hint="default"/>
      </w:rPr>
    </w:lvl>
    <w:lvl w:ilvl="8" w:tplc="B12801BC">
      <w:start w:val="1"/>
      <w:numFmt w:val="bullet"/>
      <w:lvlText w:val=""/>
      <w:lvlJc w:val="left"/>
      <w:pPr>
        <w:ind w:left="6480" w:hanging="360"/>
      </w:pPr>
      <w:rPr>
        <w:rFonts w:ascii="Wingdings" w:hAnsi="Wingdings" w:hint="default"/>
      </w:rPr>
    </w:lvl>
  </w:abstractNum>
  <w:abstractNum w:abstractNumId="3" w15:restartNumberingAfterBreak="0">
    <w:nsid w:val="17404020"/>
    <w:multiLevelType w:val="hybridMultilevel"/>
    <w:tmpl w:val="4E40620A"/>
    <w:lvl w:ilvl="0" w:tplc="B62AE61A">
      <w:start w:val="1"/>
      <w:numFmt w:val="bullet"/>
      <w:lvlText w:val=""/>
      <w:lvlJc w:val="left"/>
      <w:pPr>
        <w:ind w:left="720" w:hanging="360"/>
      </w:pPr>
      <w:rPr>
        <w:rFonts w:ascii="Symbol" w:hAnsi="Symbol" w:hint="default"/>
      </w:rPr>
    </w:lvl>
    <w:lvl w:ilvl="1" w:tplc="FF9A6324">
      <w:start w:val="1"/>
      <w:numFmt w:val="bullet"/>
      <w:lvlText w:val="o"/>
      <w:lvlJc w:val="left"/>
      <w:pPr>
        <w:ind w:left="1440" w:hanging="360"/>
      </w:pPr>
      <w:rPr>
        <w:rFonts w:ascii="Courier New" w:hAnsi="Courier New" w:hint="default"/>
      </w:rPr>
    </w:lvl>
    <w:lvl w:ilvl="2" w:tplc="B7FCCA5E">
      <w:start w:val="1"/>
      <w:numFmt w:val="bullet"/>
      <w:lvlText w:val=""/>
      <w:lvlJc w:val="left"/>
      <w:pPr>
        <w:ind w:left="2160" w:hanging="360"/>
      </w:pPr>
      <w:rPr>
        <w:rFonts w:ascii="Wingdings" w:hAnsi="Wingdings" w:hint="default"/>
      </w:rPr>
    </w:lvl>
    <w:lvl w:ilvl="3" w:tplc="2878FC44">
      <w:start w:val="1"/>
      <w:numFmt w:val="bullet"/>
      <w:lvlText w:val=""/>
      <w:lvlJc w:val="left"/>
      <w:pPr>
        <w:ind w:left="2880" w:hanging="360"/>
      </w:pPr>
      <w:rPr>
        <w:rFonts w:ascii="Symbol" w:hAnsi="Symbol" w:hint="default"/>
      </w:rPr>
    </w:lvl>
    <w:lvl w:ilvl="4" w:tplc="5DCA6142">
      <w:start w:val="1"/>
      <w:numFmt w:val="bullet"/>
      <w:lvlText w:val="o"/>
      <w:lvlJc w:val="left"/>
      <w:pPr>
        <w:ind w:left="3600" w:hanging="360"/>
      </w:pPr>
      <w:rPr>
        <w:rFonts w:ascii="Courier New" w:hAnsi="Courier New" w:hint="default"/>
      </w:rPr>
    </w:lvl>
    <w:lvl w:ilvl="5" w:tplc="8BB4DB9E">
      <w:start w:val="1"/>
      <w:numFmt w:val="bullet"/>
      <w:lvlText w:val=""/>
      <w:lvlJc w:val="left"/>
      <w:pPr>
        <w:ind w:left="4320" w:hanging="360"/>
      </w:pPr>
      <w:rPr>
        <w:rFonts w:ascii="Wingdings" w:hAnsi="Wingdings" w:hint="default"/>
      </w:rPr>
    </w:lvl>
    <w:lvl w:ilvl="6" w:tplc="B8F072F0">
      <w:start w:val="1"/>
      <w:numFmt w:val="bullet"/>
      <w:lvlText w:val=""/>
      <w:lvlJc w:val="left"/>
      <w:pPr>
        <w:ind w:left="5040" w:hanging="360"/>
      </w:pPr>
      <w:rPr>
        <w:rFonts w:ascii="Symbol" w:hAnsi="Symbol" w:hint="default"/>
      </w:rPr>
    </w:lvl>
    <w:lvl w:ilvl="7" w:tplc="DFF8BA28">
      <w:start w:val="1"/>
      <w:numFmt w:val="bullet"/>
      <w:lvlText w:val="o"/>
      <w:lvlJc w:val="left"/>
      <w:pPr>
        <w:ind w:left="5760" w:hanging="360"/>
      </w:pPr>
      <w:rPr>
        <w:rFonts w:ascii="Courier New" w:hAnsi="Courier New" w:hint="default"/>
      </w:rPr>
    </w:lvl>
    <w:lvl w:ilvl="8" w:tplc="07A0D5DC">
      <w:start w:val="1"/>
      <w:numFmt w:val="bullet"/>
      <w:lvlText w:val=""/>
      <w:lvlJc w:val="left"/>
      <w:pPr>
        <w:ind w:left="6480" w:hanging="360"/>
      </w:pPr>
      <w:rPr>
        <w:rFonts w:ascii="Wingdings" w:hAnsi="Wingdings" w:hint="default"/>
      </w:rPr>
    </w:lvl>
  </w:abstractNum>
  <w:abstractNum w:abstractNumId="4" w15:restartNumberingAfterBreak="0">
    <w:nsid w:val="179F4278"/>
    <w:multiLevelType w:val="hybridMultilevel"/>
    <w:tmpl w:val="A37C4270"/>
    <w:lvl w:ilvl="0" w:tplc="38765A7E">
      <w:start w:val="1"/>
      <w:numFmt w:val="bullet"/>
      <w:lvlText w:val=""/>
      <w:lvlJc w:val="left"/>
      <w:pPr>
        <w:ind w:left="720" w:hanging="360"/>
      </w:pPr>
      <w:rPr>
        <w:rFonts w:ascii="Symbol" w:hAnsi="Symbol" w:hint="default"/>
      </w:rPr>
    </w:lvl>
    <w:lvl w:ilvl="1" w:tplc="ED4C3B3C">
      <w:start w:val="1"/>
      <w:numFmt w:val="bullet"/>
      <w:lvlText w:val="o"/>
      <w:lvlJc w:val="left"/>
      <w:pPr>
        <w:ind w:left="1440" w:hanging="360"/>
      </w:pPr>
      <w:rPr>
        <w:rFonts w:ascii="Courier New" w:hAnsi="Courier New" w:hint="default"/>
      </w:rPr>
    </w:lvl>
    <w:lvl w:ilvl="2" w:tplc="EFE835EA">
      <w:start w:val="1"/>
      <w:numFmt w:val="bullet"/>
      <w:lvlText w:val=""/>
      <w:lvlJc w:val="left"/>
      <w:pPr>
        <w:ind w:left="2160" w:hanging="360"/>
      </w:pPr>
      <w:rPr>
        <w:rFonts w:ascii="Wingdings" w:hAnsi="Wingdings" w:hint="default"/>
      </w:rPr>
    </w:lvl>
    <w:lvl w:ilvl="3" w:tplc="CB44A520">
      <w:start w:val="1"/>
      <w:numFmt w:val="bullet"/>
      <w:lvlText w:val=""/>
      <w:lvlJc w:val="left"/>
      <w:pPr>
        <w:ind w:left="2880" w:hanging="360"/>
      </w:pPr>
      <w:rPr>
        <w:rFonts w:ascii="Symbol" w:hAnsi="Symbol" w:hint="default"/>
      </w:rPr>
    </w:lvl>
    <w:lvl w:ilvl="4" w:tplc="6CEE3E8E">
      <w:start w:val="1"/>
      <w:numFmt w:val="bullet"/>
      <w:lvlText w:val="o"/>
      <w:lvlJc w:val="left"/>
      <w:pPr>
        <w:ind w:left="3600" w:hanging="360"/>
      </w:pPr>
      <w:rPr>
        <w:rFonts w:ascii="Courier New" w:hAnsi="Courier New" w:hint="default"/>
      </w:rPr>
    </w:lvl>
    <w:lvl w:ilvl="5" w:tplc="567E94BC">
      <w:start w:val="1"/>
      <w:numFmt w:val="bullet"/>
      <w:lvlText w:val=""/>
      <w:lvlJc w:val="left"/>
      <w:pPr>
        <w:ind w:left="4320" w:hanging="360"/>
      </w:pPr>
      <w:rPr>
        <w:rFonts w:ascii="Wingdings" w:hAnsi="Wingdings" w:hint="default"/>
      </w:rPr>
    </w:lvl>
    <w:lvl w:ilvl="6" w:tplc="8FD461CA">
      <w:start w:val="1"/>
      <w:numFmt w:val="bullet"/>
      <w:lvlText w:val=""/>
      <w:lvlJc w:val="left"/>
      <w:pPr>
        <w:ind w:left="5040" w:hanging="360"/>
      </w:pPr>
      <w:rPr>
        <w:rFonts w:ascii="Symbol" w:hAnsi="Symbol" w:hint="default"/>
      </w:rPr>
    </w:lvl>
    <w:lvl w:ilvl="7" w:tplc="DB4ECB30">
      <w:start w:val="1"/>
      <w:numFmt w:val="bullet"/>
      <w:lvlText w:val="o"/>
      <w:lvlJc w:val="left"/>
      <w:pPr>
        <w:ind w:left="5760" w:hanging="360"/>
      </w:pPr>
      <w:rPr>
        <w:rFonts w:ascii="Courier New" w:hAnsi="Courier New" w:hint="default"/>
      </w:rPr>
    </w:lvl>
    <w:lvl w:ilvl="8" w:tplc="93AEEA82">
      <w:start w:val="1"/>
      <w:numFmt w:val="bullet"/>
      <w:lvlText w:val=""/>
      <w:lvlJc w:val="left"/>
      <w:pPr>
        <w:ind w:left="6480" w:hanging="360"/>
      </w:pPr>
      <w:rPr>
        <w:rFonts w:ascii="Wingdings" w:hAnsi="Wingdings" w:hint="default"/>
      </w:rPr>
    </w:lvl>
  </w:abstractNum>
  <w:abstractNum w:abstractNumId="5" w15:restartNumberingAfterBreak="0">
    <w:nsid w:val="17F42D5B"/>
    <w:multiLevelType w:val="hybridMultilevel"/>
    <w:tmpl w:val="7F58CF50"/>
    <w:lvl w:ilvl="0" w:tplc="7DB03C74">
      <w:numFmt w:val="bullet"/>
      <w:lvlText w:val="•"/>
      <w:lvlJc w:val="left"/>
      <w:pPr>
        <w:ind w:left="560" w:hanging="360"/>
      </w:pPr>
      <w:rPr>
        <w:rFonts w:ascii="Times New Roman" w:eastAsia="Times New Roman" w:hAnsi="Times New Roman" w:cs="Times New Roman" w:hint="default"/>
        <w:w w:val="99"/>
        <w:sz w:val="24"/>
        <w:szCs w:val="24"/>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1FE269D0"/>
    <w:multiLevelType w:val="hybridMultilevel"/>
    <w:tmpl w:val="2042DB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39723B6"/>
    <w:multiLevelType w:val="hybridMultilevel"/>
    <w:tmpl w:val="89C00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5C4329"/>
    <w:multiLevelType w:val="hybridMultilevel"/>
    <w:tmpl w:val="88163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C49BA8"/>
    <w:multiLevelType w:val="hybridMultilevel"/>
    <w:tmpl w:val="7200E1AE"/>
    <w:lvl w:ilvl="0" w:tplc="4C3E759E">
      <w:start w:val="1"/>
      <w:numFmt w:val="bullet"/>
      <w:lvlText w:val=""/>
      <w:lvlJc w:val="left"/>
      <w:pPr>
        <w:ind w:left="720" w:hanging="360"/>
      </w:pPr>
      <w:rPr>
        <w:rFonts w:ascii="Symbol" w:hAnsi="Symbol" w:hint="default"/>
      </w:rPr>
    </w:lvl>
    <w:lvl w:ilvl="1" w:tplc="891A184E">
      <w:start w:val="1"/>
      <w:numFmt w:val="bullet"/>
      <w:lvlText w:val="o"/>
      <w:lvlJc w:val="left"/>
      <w:pPr>
        <w:ind w:left="1440" w:hanging="360"/>
      </w:pPr>
      <w:rPr>
        <w:rFonts w:ascii="Courier New" w:hAnsi="Courier New" w:hint="default"/>
      </w:rPr>
    </w:lvl>
    <w:lvl w:ilvl="2" w:tplc="C09C9D02">
      <w:start w:val="1"/>
      <w:numFmt w:val="bullet"/>
      <w:lvlText w:val=""/>
      <w:lvlJc w:val="left"/>
      <w:pPr>
        <w:ind w:left="2160" w:hanging="360"/>
      </w:pPr>
      <w:rPr>
        <w:rFonts w:ascii="Wingdings" w:hAnsi="Wingdings" w:hint="default"/>
      </w:rPr>
    </w:lvl>
    <w:lvl w:ilvl="3" w:tplc="BE0671BC">
      <w:start w:val="1"/>
      <w:numFmt w:val="bullet"/>
      <w:lvlText w:val=""/>
      <w:lvlJc w:val="left"/>
      <w:pPr>
        <w:ind w:left="2880" w:hanging="360"/>
      </w:pPr>
      <w:rPr>
        <w:rFonts w:ascii="Symbol" w:hAnsi="Symbol" w:hint="default"/>
      </w:rPr>
    </w:lvl>
    <w:lvl w:ilvl="4" w:tplc="C9F674C4">
      <w:start w:val="1"/>
      <w:numFmt w:val="bullet"/>
      <w:lvlText w:val="o"/>
      <w:lvlJc w:val="left"/>
      <w:pPr>
        <w:ind w:left="3600" w:hanging="360"/>
      </w:pPr>
      <w:rPr>
        <w:rFonts w:ascii="Courier New" w:hAnsi="Courier New" w:hint="default"/>
      </w:rPr>
    </w:lvl>
    <w:lvl w:ilvl="5" w:tplc="2688B1FE">
      <w:start w:val="1"/>
      <w:numFmt w:val="bullet"/>
      <w:lvlText w:val=""/>
      <w:lvlJc w:val="left"/>
      <w:pPr>
        <w:ind w:left="4320" w:hanging="360"/>
      </w:pPr>
      <w:rPr>
        <w:rFonts w:ascii="Wingdings" w:hAnsi="Wingdings" w:hint="default"/>
      </w:rPr>
    </w:lvl>
    <w:lvl w:ilvl="6" w:tplc="E9CE3A62">
      <w:start w:val="1"/>
      <w:numFmt w:val="bullet"/>
      <w:lvlText w:val=""/>
      <w:lvlJc w:val="left"/>
      <w:pPr>
        <w:ind w:left="5040" w:hanging="360"/>
      </w:pPr>
      <w:rPr>
        <w:rFonts w:ascii="Symbol" w:hAnsi="Symbol" w:hint="default"/>
      </w:rPr>
    </w:lvl>
    <w:lvl w:ilvl="7" w:tplc="50DC78FA">
      <w:start w:val="1"/>
      <w:numFmt w:val="bullet"/>
      <w:lvlText w:val="o"/>
      <w:lvlJc w:val="left"/>
      <w:pPr>
        <w:ind w:left="5760" w:hanging="360"/>
      </w:pPr>
      <w:rPr>
        <w:rFonts w:ascii="Courier New" w:hAnsi="Courier New" w:hint="default"/>
      </w:rPr>
    </w:lvl>
    <w:lvl w:ilvl="8" w:tplc="8FF401CE">
      <w:start w:val="1"/>
      <w:numFmt w:val="bullet"/>
      <w:lvlText w:val=""/>
      <w:lvlJc w:val="left"/>
      <w:pPr>
        <w:ind w:left="6480" w:hanging="360"/>
      </w:pPr>
      <w:rPr>
        <w:rFonts w:ascii="Wingdings" w:hAnsi="Wingdings" w:hint="default"/>
      </w:rPr>
    </w:lvl>
  </w:abstractNum>
  <w:abstractNum w:abstractNumId="10" w15:restartNumberingAfterBreak="0">
    <w:nsid w:val="37D06EC1"/>
    <w:multiLevelType w:val="hybridMultilevel"/>
    <w:tmpl w:val="6A223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F53D8"/>
    <w:multiLevelType w:val="hybridMultilevel"/>
    <w:tmpl w:val="AC106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9DB111"/>
    <w:multiLevelType w:val="hybridMultilevel"/>
    <w:tmpl w:val="A9FC9EC4"/>
    <w:lvl w:ilvl="0" w:tplc="6B82C792">
      <w:start w:val="1"/>
      <w:numFmt w:val="bullet"/>
      <w:lvlText w:val=""/>
      <w:lvlJc w:val="left"/>
      <w:pPr>
        <w:ind w:left="720" w:hanging="360"/>
      </w:pPr>
      <w:rPr>
        <w:rFonts w:ascii="Symbol" w:hAnsi="Symbol" w:hint="default"/>
      </w:rPr>
    </w:lvl>
    <w:lvl w:ilvl="1" w:tplc="DED4E7B0">
      <w:start w:val="1"/>
      <w:numFmt w:val="bullet"/>
      <w:lvlText w:val="o"/>
      <w:lvlJc w:val="left"/>
      <w:pPr>
        <w:ind w:left="1440" w:hanging="360"/>
      </w:pPr>
      <w:rPr>
        <w:rFonts w:ascii="Courier New" w:hAnsi="Courier New" w:hint="default"/>
      </w:rPr>
    </w:lvl>
    <w:lvl w:ilvl="2" w:tplc="1208312E">
      <w:start w:val="1"/>
      <w:numFmt w:val="bullet"/>
      <w:lvlText w:val=""/>
      <w:lvlJc w:val="left"/>
      <w:pPr>
        <w:ind w:left="2160" w:hanging="360"/>
      </w:pPr>
      <w:rPr>
        <w:rFonts w:ascii="Wingdings" w:hAnsi="Wingdings" w:hint="default"/>
      </w:rPr>
    </w:lvl>
    <w:lvl w:ilvl="3" w:tplc="3208B740">
      <w:start w:val="1"/>
      <w:numFmt w:val="bullet"/>
      <w:lvlText w:val=""/>
      <w:lvlJc w:val="left"/>
      <w:pPr>
        <w:ind w:left="2880" w:hanging="360"/>
      </w:pPr>
      <w:rPr>
        <w:rFonts w:ascii="Symbol" w:hAnsi="Symbol" w:hint="default"/>
      </w:rPr>
    </w:lvl>
    <w:lvl w:ilvl="4" w:tplc="B8E480F4">
      <w:start w:val="1"/>
      <w:numFmt w:val="bullet"/>
      <w:lvlText w:val="o"/>
      <w:lvlJc w:val="left"/>
      <w:pPr>
        <w:ind w:left="3600" w:hanging="360"/>
      </w:pPr>
      <w:rPr>
        <w:rFonts w:ascii="Courier New" w:hAnsi="Courier New" w:hint="default"/>
      </w:rPr>
    </w:lvl>
    <w:lvl w:ilvl="5" w:tplc="B2887A10">
      <w:start w:val="1"/>
      <w:numFmt w:val="bullet"/>
      <w:lvlText w:val=""/>
      <w:lvlJc w:val="left"/>
      <w:pPr>
        <w:ind w:left="4320" w:hanging="360"/>
      </w:pPr>
      <w:rPr>
        <w:rFonts w:ascii="Wingdings" w:hAnsi="Wingdings" w:hint="default"/>
      </w:rPr>
    </w:lvl>
    <w:lvl w:ilvl="6" w:tplc="33967626">
      <w:start w:val="1"/>
      <w:numFmt w:val="bullet"/>
      <w:lvlText w:val=""/>
      <w:lvlJc w:val="left"/>
      <w:pPr>
        <w:ind w:left="5040" w:hanging="360"/>
      </w:pPr>
      <w:rPr>
        <w:rFonts w:ascii="Symbol" w:hAnsi="Symbol" w:hint="default"/>
      </w:rPr>
    </w:lvl>
    <w:lvl w:ilvl="7" w:tplc="F81AA1F2">
      <w:start w:val="1"/>
      <w:numFmt w:val="bullet"/>
      <w:lvlText w:val="o"/>
      <w:lvlJc w:val="left"/>
      <w:pPr>
        <w:ind w:left="5760" w:hanging="360"/>
      </w:pPr>
      <w:rPr>
        <w:rFonts w:ascii="Courier New" w:hAnsi="Courier New" w:hint="default"/>
      </w:rPr>
    </w:lvl>
    <w:lvl w:ilvl="8" w:tplc="55B6B8BE">
      <w:start w:val="1"/>
      <w:numFmt w:val="bullet"/>
      <w:lvlText w:val=""/>
      <w:lvlJc w:val="left"/>
      <w:pPr>
        <w:ind w:left="6480" w:hanging="360"/>
      </w:pPr>
      <w:rPr>
        <w:rFonts w:ascii="Wingdings" w:hAnsi="Wingdings" w:hint="default"/>
      </w:rPr>
    </w:lvl>
  </w:abstractNum>
  <w:abstractNum w:abstractNumId="13" w15:restartNumberingAfterBreak="0">
    <w:nsid w:val="46E2098E"/>
    <w:multiLevelType w:val="hybridMultilevel"/>
    <w:tmpl w:val="7FF0AA9A"/>
    <w:lvl w:ilvl="0" w:tplc="7DB03C74">
      <w:numFmt w:val="bullet"/>
      <w:lvlText w:val="•"/>
      <w:lvlJc w:val="left"/>
      <w:pPr>
        <w:ind w:left="460" w:hanging="360"/>
      </w:pPr>
      <w:rPr>
        <w:rFonts w:ascii="Times New Roman" w:eastAsia="Times New Roman" w:hAnsi="Times New Roman" w:cs="Times New Roman" w:hint="default"/>
        <w:w w:val="99"/>
        <w:sz w:val="24"/>
        <w:szCs w:val="24"/>
      </w:rPr>
    </w:lvl>
    <w:lvl w:ilvl="1" w:tplc="9FF4E75C">
      <w:numFmt w:val="bullet"/>
      <w:lvlText w:val="•"/>
      <w:lvlJc w:val="left"/>
      <w:pPr>
        <w:ind w:left="1426" w:hanging="360"/>
      </w:pPr>
      <w:rPr>
        <w:rFonts w:hint="default"/>
      </w:rPr>
    </w:lvl>
    <w:lvl w:ilvl="2" w:tplc="5210870A">
      <w:numFmt w:val="bullet"/>
      <w:lvlText w:val="•"/>
      <w:lvlJc w:val="left"/>
      <w:pPr>
        <w:ind w:left="2392" w:hanging="360"/>
      </w:pPr>
      <w:rPr>
        <w:rFonts w:hint="default"/>
      </w:rPr>
    </w:lvl>
    <w:lvl w:ilvl="3" w:tplc="F0CECFE2">
      <w:numFmt w:val="bullet"/>
      <w:lvlText w:val="•"/>
      <w:lvlJc w:val="left"/>
      <w:pPr>
        <w:ind w:left="3358" w:hanging="360"/>
      </w:pPr>
      <w:rPr>
        <w:rFonts w:hint="default"/>
      </w:rPr>
    </w:lvl>
    <w:lvl w:ilvl="4" w:tplc="BF1AE548">
      <w:numFmt w:val="bullet"/>
      <w:lvlText w:val="•"/>
      <w:lvlJc w:val="left"/>
      <w:pPr>
        <w:ind w:left="4324" w:hanging="360"/>
      </w:pPr>
      <w:rPr>
        <w:rFonts w:hint="default"/>
      </w:rPr>
    </w:lvl>
    <w:lvl w:ilvl="5" w:tplc="8D708A50">
      <w:numFmt w:val="bullet"/>
      <w:lvlText w:val="•"/>
      <w:lvlJc w:val="left"/>
      <w:pPr>
        <w:ind w:left="5290" w:hanging="360"/>
      </w:pPr>
      <w:rPr>
        <w:rFonts w:hint="default"/>
      </w:rPr>
    </w:lvl>
    <w:lvl w:ilvl="6" w:tplc="B422EEE4">
      <w:numFmt w:val="bullet"/>
      <w:lvlText w:val="•"/>
      <w:lvlJc w:val="left"/>
      <w:pPr>
        <w:ind w:left="6256" w:hanging="360"/>
      </w:pPr>
      <w:rPr>
        <w:rFonts w:hint="default"/>
      </w:rPr>
    </w:lvl>
    <w:lvl w:ilvl="7" w:tplc="57BEA386">
      <w:numFmt w:val="bullet"/>
      <w:lvlText w:val="•"/>
      <w:lvlJc w:val="left"/>
      <w:pPr>
        <w:ind w:left="7222" w:hanging="360"/>
      </w:pPr>
      <w:rPr>
        <w:rFonts w:hint="default"/>
      </w:rPr>
    </w:lvl>
    <w:lvl w:ilvl="8" w:tplc="BC8A8E54">
      <w:numFmt w:val="bullet"/>
      <w:lvlText w:val="•"/>
      <w:lvlJc w:val="left"/>
      <w:pPr>
        <w:ind w:left="8188" w:hanging="360"/>
      </w:pPr>
      <w:rPr>
        <w:rFonts w:hint="default"/>
      </w:rPr>
    </w:lvl>
  </w:abstractNum>
  <w:abstractNum w:abstractNumId="14" w15:restartNumberingAfterBreak="0">
    <w:nsid w:val="4812229D"/>
    <w:multiLevelType w:val="hybridMultilevel"/>
    <w:tmpl w:val="5712BF8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DED3688"/>
    <w:multiLevelType w:val="hybridMultilevel"/>
    <w:tmpl w:val="97B80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2DDD6A0"/>
    <w:multiLevelType w:val="hybridMultilevel"/>
    <w:tmpl w:val="B7DE5B28"/>
    <w:lvl w:ilvl="0" w:tplc="7C729DC0">
      <w:start w:val="1"/>
      <w:numFmt w:val="bullet"/>
      <w:lvlText w:val="o"/>
      <w:lvlJc w:val="left"/>
      <w:pPr>
        <w:ind w:left="1080" w:hanging="360"/>
      </w:pPr>
      <w:rPr>
        <w:rFonts w:ascii="Courier New" w:hAnsi="Courier New" w:hint="default"/>
      </w:rPr>
    </w:lvl>
    <w:lvl w:ilvl="1" w:tplc="6270C3B8">
      <w:start w:val="1"/>
      <w:numFmt w:val="bullet"/>
      <w:lvlText w:val="o"/>
      <w:lvlJc w:val="left"/>
      <w:pPr>
        <w:ind w:left="1800" w:hanging="360"/>
      </w:pPr>
      <w:rPr>
        <w:rFonts w:ascii="Courier New" w:hAnsi="Courier New" w:hint="default"/>
      </w:rPr>
    </w:lvl>
    <w:lvl w:ilvl="2" w:tplc="05888D96">
      <w:start w:val="1"/>
      <w:numFmt w:val="bullet"/>
      <w:lvlText w:val=""/>
      <w:lvlJc w:val="left"/>
      <w:pPr>
        <w:ind w:left="2520" w:hanging="360"/>
      </w:pPr>
      <w:rPr>
        <w:rFonts w:ascii="Wingdings" w:hAnsi="Wingdings" w:hint="default"/>
      </w:rPr>
    </w:lvl>
    <w:lvl w:ilvl="3" w:tplc="25F0E5C0">
      <w:start w:val="1"/>
      <w:numFmt w:val="bullet"/>
      <w:lvlText w:val=""/>
      <w:lvlJc w:val="left"/>
      <w:pPr>
        <w:ind w:left="3240" w:hanging="360"/>
      </w:pPr>
      <w:rPr>
        <w:rFonts w:ascii="Symbol" w:hAnsi="Symbol" w:hint="default"/>
      </w:rPr>
    </w:lvl>
    <w:lvl w:ilvl="4" w:tplc="96E438F0">
      <w:start w:val="1"/>
      <w:numFmt w:val="bullet"/>
      <w:lvlText w:val="o"/>
      <w:lvlJc w:val="left"/>
      <w:pPr>
        <w:ind w:left="3960" w:hanging="360"/>
      </w:pPr>
      <w:rPr>
        <w:rFonts w:ascii="Courier New" w:hAnsi="Courier New" w:hint="default"/>
      </w:rPr>
    </w:lvl>
    <w:lvl w:ilvl="5" w:tplc="A446923A">
      <w:start w:val="1"/>
      <w:numFmt w:val="bullet"/>
      <w:lvlText w:val=""/>
      <w:lvlJc w:val="left"/>
      <w:pPr>
        <w:ind w:left="4680" w:hanging="360"/>
      </w:pPr>
      <w:rPr>
        <w:rFonts w:ascii="Wingdings" w:hAnsi="Wingdings" w:hint="default"/>
      </w:rPr>
    </w:lvl>
    <w:lvl w:ilvl="6" w:tplc="6504BB4A">
      <w:start w:val="1"/>
      <w:numFmt w:val="bullet"/>
      <w:lvlText w:val=""/>
      <w:lvlJc w:val="left"/>
      <w:pPr>
        <w:ind w:left="5400" w:hanging="360"/>
      </w:pPr>
      <w:rPr>
        <w:rFonts w:ascii="Symbol" w:hAnsi="Symbol" w:hint="default"/>
      </w:rPr>
    </w:lvl>
    <w:lvl w:ilvl="7" w:tplc="7DCEBF18">
      <w:start w:val="1"/>
      <w:numFmt w:val="bullet"/>
      <w:lvlText w:val="o"/>
      <w:lvlJc w:val="left"/>
      <w:pPr>
        <w:ind w:left="6120" w:hanging="360"/>
      </w:pPr>
      <w:rPr>
        <w:rFonts w:ascii="Courier New" w:hAnsi="Courier New" w:hint="default"/>
      </w:rPr>
    </w:lvl>
    <w:lvl w:ilvl="8" w:tplc="7F6CB3C4">
      <w:start w:val="1"/>
      <w:numFmt w:val="bullet"/>
      <w:lvlText w:val=""/>
      <w:lvlJc w:val="left"/>
      <w:pPr>
        <w:ind w:left="6840" w:hanging="360"/>
      </w:pPr>
      <w:rPr>
        <w:rFonts w:ascii="Wingdings" w:hAnsi="Wingdings" w:hint="default"/>
      </w:rPr>
    </w:lvl>
  </w:abstractNum>
  <w:abstractNum w:abstractNumId="17" w15:restartNumberingAfterBreak="0">
    <w:nsid w:val="54091A1D"/>
    <w:multiLevelType w:val="hybridMultilevel"/>
    <w:tmpl w:val="E708B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45746A9"/>
    <w:multiLevelType w:val="hybridMultilevel"/>
    <w:tmpl w:val="28825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F25B4"/>
    <w:multiLevelType w:val="hybridMultilevel"/>
    <w:tmpl w:val="97842E9C"/>
    <w:lvl w:ilvl="0" w:tplc="A768D2E2">
      <w:start w:val="1"/>
      <w:numFmt w:val="bullet"/>
      <w:lvlText w:val=""/>
      <w:lvlJc w:val="left"/>
      <w:pPr>
        <w:ind w:left="720" w:hanging="360"/>
      </w:pPr>
      <w:rPr>
        <w:rFonts w:ascii="Symbol" w:hAnsi="Symbol" w:hint="default"/>
      </w:rPr>
    </w:lvl>
    <w:lvl w:ilvl="1" w:tplc="A2FAF998">
      <w:start w:val="1"/>
      <w:numFmt w:val="bullet"/>
      <w:lvlText w:val="o"/>
      <w:lvlJc w:val="left"/>
      <w:pPr>
        <w:ind w:left="1440" w:hanging="360"/>
      </w:pPr>
      <w:rPr>
        <w:rFonts w:ascii="Courier New" w:hAnsi="Courier New" w:hint="default"/>
      </w:rPr>
    </w:lvl>
    <w:lvl w:ilvl="2" w:tplc="E33297C4">
      <w:start w:val="1"/>
      <w:numFmt w:val="bullet"/>
      <w:lvlText w:val=""/>
      <w:lvlJc w:val="left"/>
      <w:pPr>
        <w:ind w:left="2160" w:hanging="360"/>
      </w:pPr>
      <w:rPr>
        <w:rFonts w:ascii="Wingdings" w:hAnsi="Wingdings" w:hint="default"/>
      </w:rPr>
    </w:lvl>
    <w:lvl w:ilvl="3" w:tplc="C6040F08">
      <w:start w:val="1"/>
      <w:numFmt w:val="bullet"/>
      <w:lvlText w:val=""/>
      <w:lvlJc w:val="left"/>
      <w:pPr>
        <w:ind w:left="2880" w:hanging="360"/>
      </w:pPr>
      <w:rPr>
        <w:rFonts w:ascii="Symbol" w:hAnsi="Symbol" w:hint="default"/>
      </w:rPr>
    </w:lvl>
    <w:lvl w:ilvl="4" w:tplc="F990BF5A">
      <w:start w:val="1"/>
      <w:numFmt w:val="bullet"/>
      <w:lvlText w:val="o"/>
      <w:lvlJc w:val="left"/>
      <w:pPr>
        <w:ind w:left="3600" w:hanging="360"/>
      </w:pPr>
      <w:rPr>
        <w:rFonts w:ascii="Courier New" w:hAnsi="Courier New" w:hint="default"/>
      </w:rPr>
    </w:lvl>
    <w:lvl w:ilvl="5" w:tplc="8C482314">
      <w:start w:val="1"/>
      <w:numFmt w:val="bullet"/>
      <w:lvlText w:val=""/>
      <w:lvlJc w:val="left"/>
      <w:pPr>
        <w:ind w:left="4320" w:hanging="360"/>
      </w:pPr>
      <w:rPr>
        <w:rFonts w:ascii="Wingdings" w:hAnsi="Wingdings" w:hint="default"/>
      </w:rPr>
    </w:lvl>
    <w:lvl w:ilvl="6" w:tplc="1876A484">
      <w:start w:val="1"/>
      <w:numFmt w:val="bullet"/>
      <w:lvlText w:val=""/>
      <w:lvlJc w:val="left"/>
      <w:pPr>
        <w:ind w:left="5040" w:hanging="360"/>
      </w:pPr>
      <w:rPr>
        <w:rFonts w:ascii="Symbol" w:hAnsi="Symbol" w:hint="default"/>
      </w:rPr>
    </w:lvl>
    <w:lvl w:ilvl="7" w:tplc="C5DE7FA6">
      <w:start w:val="1"/>
      <w:numFmt w:val="bullet"/>
      <w:lvlText w:val="o"/>
      <w:lvlJc w:val="left"/>
      <w:pPr>
        <w:ind w:left="5760" w:hanging="360"/>
      </w:pPr>
      <w:rPr>
        <w:rFonts w:ascii="Courier New" w:hAnsi="Courier New" w:hint="default"/>
      </w:rPr>
    </w:lvl>
    <w:lvl w:ilvl="8" w:tplc="6F76A1EE">
      <w:start w:val="1"/>
      <w:numFmt w:val="bullet"/>
      <w:lvlText w:val=""/>
      <w:lvlJc w:val="left"/>
      <w:pPr>
        <w:ind w:left="6480" w:hanging="360"/>
      </w:pPr>
      <w:rPr>
        <w:rFonts w:ascii="Wingdings" w:hAnsi="Wingdings" w:hint="default"/>
      </w:rPr>
    </w:lvl>
  </w:abstractNum>
  <w:abstractNum w:abstractNumId="20" w15:restartNumberingAfterBreak="0">
    <w:nsid w:val="596A7814"/>
    <w:multiLevelType w:val="hybridMultilevel"/>
    <w:tmpl w:val="EAE62538"/>
    <w:lvl w:ilvl="0" w:tplc="04090001">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E9D66CE"/>
    <w:multiLevelType w:val="hybridMultilevel"/>
    <w:tmpl w:val="6D3E72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4ED257"/>
    <w:multiLevelType w:val="hybridMultilevel"/>
    <w:tmpl w:val="EE68CF94"/>
    <w:lvl w:ilvl="0" w:tplc="F5B2551E">
      <w:start w:val="1"/>
      <w:numFmt w:val="bullet"/>
      <w:lvlText w:val=""/>
      <w:lvlJc w:val="left"/>
      <w:pPr>
        <w:ind w:left="720" w:hanging="360"/>
      </w:pPr>
      <w:rPr>
        <w:rFonts w:ascii="Symbol" w:hAnsi="Symbol" w:hint="default"/>
      </w:rPr>
    </w:lvl>
    <w:lvl w:ilvl="1" w:tplc="B71EA52A">
      <w:start w:val="1"/>
      <w:numFmt w:val="bullet"/>
      <w:lvlText w:val="o"/>
      <w:lvlJc w:val="left"/>
      <w:pPr>
        <w:ind w:left="1440" w:hanging="360"/>
      </w:pPr>
      <w:rPr>
        <w:rFonts w:ascii="Courier New" w:hAnsi="Courier New" w:hint="default"/>
      </w:rPr>
    </w:lvl>
    <w:lvl w:ilvl="2" w:tplc="E4201CD4">
      <w:start w:val="1"/>
      <w:numFmt w:val="bullet"/>
      <w:lvlText w:val=""/>
      <w:lvlJc w:val="left"/>
      <w:pPr>
        <w:ind w:left="2160" w:hanging="360"/>
      </w:pPr>
      <w:rPr>
        <w:rFonts w:ascii="Wingdings" w:hAnsi="Wingdings" w:hint="default"/>
      </w:rPr>
    </w:lvl>
    <w:lvl w:ilvl="3" w:tplc="65FC0DA0">
      <w:start w:val="1"/>
      <w:numFmt w:val="bullet"/>
      <w:lvlText w:val=""/>
      <w:lvlJc w:val="left"/>
      <w:pPr>
        <w:ind w:left="2880" w:hanging="360"/>
      </w:pPr>
      <w:rPr>
        <w:rFonts w:ascii="Symbol" w:hAnsi="Symbol" w:hint="default"/>
      </w:rPr>
    </w:lvl>
    <w:lvl w:ilvl="4" w:tplc="26C00106">
      <w:start w:val="1"/>
      <w:numFmt w:val="bullet"/>
      <w:lvlText w:val="o"/>
      <w:lvlJc w:val="left"/>
      <w:pPr>
        <w:ind w:left="3600" w:hanging="360"/>
      </w:pPr>
      <w:rPr>
        <w:rFonts w:ascii="Courier New" w:hAnsi="Courier New" w:hint="default"/>
      </w:rPr>
    </w:lvl>
    <w:lvl w:ilvl="5" w:tplc="98A0A5E2">
      <w:start w:val="1"/>
      <w:numFmt w:val="bullet"/>
      <w:lvlText w:val=""/>
      <w:lvlJc w:val="left"/>
      <w:pPr>
        <w:ind w:left="4320" w:hanging="360"/>
      </w:pPr>
      <w:rPr>
        <w:rFonts w:ascii="Wingdings" w:hAnsi="Wingdings" w:hint="default"/>
      </w:rPr>
    </w:lvl>
    <w:lvl w:ilvl="6" w:tplc="7AC68718">
      <w:start w:val="1"/>
      <w:numFmt w:val="bullet"/>
      <w:lvlText w:val=""/>
      <w:lvlJc w:val="left"/>
      <w:pPr>
        <w:ind w:left="5040" w:hanging="360"/>
      </w:pPr>
      <w:rPr>
        <w:rFonts w:ascii="Symbol" w:hAnsi="Symbol" w:hint="default"/>
      </w:rPr>
    </w:lvl>
    <w:lvl w:ilvl="7" w:tplc="1C3CB340">
      <w:start w:val="1"/>
      <w:numFmt w:val="bullet"/>
      <w:lvlText w:val="o"/>
      <w:lvlJc w:val="left"/>
      <w:pPr>
        <w:ind w:left="5760" w:hanging="360"/>
      </w:pPr>
      <w:rPr>
        <w:rFonts w:ascii="Courier New" w:hAnsi="Courier New" w:hint="default"/>
      </w:rPr>
    </w:lvl>
    <w:lvl w:ilvl="8" w:tplc="41CA65BA">
      <w:start w:val="1"/>
      <w:numFmt w:val="bullet"/>
      <w:lvlText w:val=""/>
      <w:lvlJc w:val="left"/>
      <w:pPr>
        <w:ind w:left="6480" w:hanging="360"/>
      </w:pPr>
      <w:rPr>
        <w:rFonts w:ascii="Wingdings" w:hAnsi="Wingdings" w:hint="default"/>
      </w:rPr>
    </w:lvl>
  </w:abstractNum>
  <w:abstractNum w:abstractNumId="23" w15:restartNumberingAfterBreak="0">
    <w:nsid w:val="62D43277"/>
    <w:multiLevelType w:val="hybridMultilevel"/>
    <w:tmpl w:val="9AC63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EE5154"/>
    <w:multiLevelType w:val="hybridMultilevel"/>
    <w:tmpl w:val="4FB41FBE"/>
    <w:lvl w:ilvl="0" w:tplc="1AB2A328">
      <w:start w:val="1"/>
      <w:numFmt w:val="bullet"/>
      <w:lvlText w:val=""/>
      <w:lvlJc w:val="left"/>
      <w:pPr>
        <w:ind w:left="720" w:hanging="360"/>
      </w:pPr>
      <w:rPr>
        <w:rFonts w:ascii="Symbol" w:hAnsi="Symbol" w:hint="default"/>
      </w:rPr>
    </w:lvl>
    <w:lvl w:ilvl="1" w:tplc="B8C85C52">
      <w:start w:val="1"/>
      <w:numFmt w:val="bullet"/>
      <w:lvlText w:val="o"/>
      <w:lvlJc w:val="left"/>
      <w:pPr>
        <w:ind w:left="1440" w:hanging="360"/>
      </w:pPr>
      <w:rPr>
        <w:rFonts w:ascii="Courier New" w:hAnsi="Courier New" w:hint="default"/>
      </w:rPr>
    </w:lvl>
    <w:lvl w:ilvl="2" w:tplc="110C4692">
      <w:start w:val="1"/>
      <w:numFmt w:val="bullet"/>
      <w:lvlText w:val=""/>
      <w:lvlJc w:val="left"/>
      <w:pPr>
        <w:ind w:left="2160" w:hanging="360"/>
      </w:pPr>
      <w:rPr>
        <w:rFonts w:ascii="Wingdings" w:hAnsi="Wingdings" w:hint="default"/>
      </w:rPr>
    </w:lvl>
    <w:lvl w:ilvl="3" w:tplc="D28E4E1A">
      <w:start w:val="1"/>
      <w:numFmt w:val="bullet"/>
      <w:lvlText w:val=""/>
      <w:lvlJc w:val="left"/>
      <w:pPr>
        <w:ind w:left="2880" w:hanging="360"/>
      </w:pPr>
      <w:rPr>
        <w:rFonts w:ascii="Symbol" w:hAnsi="Symbol" w:hint="default"/>
      </w:rPr>
    </w:lvl>
    <w:lvl w:ilvl="4" w:tplc="CDB88822">
      <w:start w:val="1"/>
      <w:numFmt w:val="bullet"/>
      <w:lvlText w:val="o"/>
      <w:lvlJc w:val="left"/>
      <w:pPr>
        <w:ind w:left="3600" w:hanging="360"/>
      </w:pPr>
      <w:rPr>
        <w:rFonts w:ascii="Courier New" w:hAnsi="Courier New" w:hint="default"/>
      </w:rPr>
    </w:lvl>
    <w:lvl w:ilvl="5" w:tplc="027EF344">
      <w:start w:val="1"/>
      <w:numFmt w:val="bullet"/>
      <w:lvlText w:val=""/>
      <w:lvlJc w:val="left"/>
      <w:pPr>
        <w:ind w:left="4320" w:hanging="360"/>
      </w:pPr>
      <w:rPr>
        <w:rFonts w:ascii="Wingdings" w:hAnsi="Wingdings" w:hint="default"/>
      </w:rPr>
    </w:lvl>
    <w:lvl w:ilvl="6" w:tplc="34003246">
      <w:start w:val="1"/>
      <w:numFmt w:val="bullet"/>
      <w:lvlText w:val=""/>
      <w:lvlJc w:val="left"/>
      <w:pPr>
        <w:ind w:left="5040" w:hanging="360"/>
      </w:pPr>
      <w:rPr>
        <w:rFonts w:ascii="Symbol" w:hAnsi="Symbol" w:hint="default"/>
      </w:rPr>
    </w:lvl>
    <w:lvl w:ilvl="7" w:tplc="FF8083D0">
      <w:start w:val="1"/>
      <w:numFmt w:val="bullet"/>
      <w:lvlText w:val="o"/>
      <w:lvlJc w:val="left"/>
      <w:pPr>
        <w:ind w:left="5760" w:hanging="360"/>
      </w:pPr>
      <w:rPr>
        <w:rFonts w:ascii="Courier New" w:hAnsi="Courier New" w:hint="default"/>
      </w:rPr>
    </w:lvl>
    <w:lvl w:ilvl="8" w:tplc="37447D10">
      <w:start w:val="1"/>
      <w:numFmt w:val="bullet"/>
      <w:lvlText w:val=""/>
      <w:lvlJc w:val="left"/>
      <w:pPr>
        <w:ind w:left="6480" w:hanging="360"/>
      </w:pPr>
      <w:rPr>
        <w:rFonts w:ascii="Wingdings" w:hAnsi="Wingdings" w:hint="default"/>
      </w:rPr>
    </w:lvl>
  </w:abstractNum>
  <w:abstractNum w:abstractNumId="25" w15:restartNumberingAfterBreak="0">
    <w:nsid w:val="687B164B"/>
    <w:multiLevelType w:val="hybridMultilevel"/>
    <w:tmpl w:val="BE1A8D6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A951CF3"/>
    <w:multiLevelType w:val="hybridMultilevel"/>
    <w:tmpl w:val="8E248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C80622"/>
    <w:multiLevelType w:val="hybridMultilevel"/>
    <w:tmpl w:val="F816F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A601EB"/>
    <w:multiLevelType w:val="hybridMultilevel"/>
    <w:tmpl w:val="A3602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0B96E"/>
    <w:multiLevelType w:val="hybridMultilevel"/>
    <w:tmpl w:val="BB80CF58"/>
    <w:lvl w:ilvl="0" w:tplc="DAE06A12">
      <w:start w:val="1"/>
      <w:numFmt w:val="bullet"/>
      <w:lvlText w:val=""/>
      <w:lvlJc w:val="left"/>
      <w:pPr>
        <w:ind w:left="720" w:hanging="360"/>
      </w:pPr>
      <w:rPr>
        <w:rFonts w:ascii="Symbol" w:hAnsi="Symbol" w:hint="default"/>
      </w:rPr>
    </w:lvl>
    <w:lvl w:ilvl="1" w:tplc="92A4109A">
      <w:start w:val="1"/>
      <w:numFmt w:val="bullet"/>
      <w:lvlText w:val="o"/>
      <w:lvlJc w:val="left"/>
      <w:pPr>
        <w:ind w:left="1440" w:hanging="360"/>
      </w:pPr>
      <w:rPr>
        <w:rFonts w:ascii="Courier New" w:hAnsi="Courier New" w:hint="default"/>
      </w:rPr>
    </w:lvl>
    <w:lvl w:ilvl="2" w:tplc="25465838">
      <w:start w:val="1"/>
      <w:numFmt w:val="bullet"/>
      <w:lvlText w:val=""/>
      <w:lvlJc w:val="left"/>
      <w:pPr>
        <w:ind w:left="2160" w:hanging="360"/>
      </w:pPr>
      <w:rPr>
        <w:rFonts w:ascii="Wingdings" w:hAnsi="Wingdings" w:hint="default"/>
      </w:rPr>
    </w:lvl>
    <w:lvl w:ilvl="3" w:tplc="DAEC1FC6">
      <w:start w:val="1"/>
      <w:numFmt w:val="bullet"/>
      <w:lvlText w:val=""/>
      <w:lvlJc w:val="left"/>
      <w:pPr>
        <w:ind w:left="2880" w:hanging="360"/>
      </w:pPr>
      <w:rPr>
        <w:rFonts w:ascii="Symbol" w:hAnsi="Symbol" w:hint="default"/>
      </w:rPr>
    </w:lvl>
    <w:lvl w:ilvl="4" w:tplc="74208988">
      <w:start w:val="1"/>
      <w:numFmt w:val="bullet"/>
      <w:lvlText w:val="o"/>
      <w:lvlJc w:val="left"/>
      <w:pPr>
        <w:ind w:left="3600" w:hanging="360"/>
      </w:pPr>
      <w:rPr>
        <w:rFonts w:ascii="Courier New" w:hAnsi="Courier New" w:hint="default"/>
      </w:rPr>
    </w:lvl>
    <w:lvl w:ilvl="5" w:tplc="C738451E">
      <w:start w:val="1"/>
      <w:numFmt w:val="bullet"/>
      <w:lvlText w:val=""/>
      <w:lvlJc w:val="left"/>
      <w:pPr>
        <w:ind w:left="4320" w:hanging="360"/>
      </w:pPr>
      <w:rPr>
        <w:rFonts w:ascii="Wingdings" w:hAnsi="Wingdings" w:hint="default"/>
      </w:rPr>
    </w:lvl>
    <w:lvl w:ilvl="6" w:tplc="067C45C0">
      <w:start w:val="1"/>
      <w:numFmt w:val="bullet"/>
      <w:lvlText w:val=""/>
      <w:lvlJc w:val="left"/>
      <w:pPr>
        <w:ind w:left="5040" w:hanging="360"/>
      </w:pPr>
      <w:rPr>
        <w:rFonts w:ascii="Symbol" w:hAnsi="Symbol" w:hint="default"/>
      </w:rPr>
    </w:lvl>
    <w:lvl w:ilvl="7" w:tplc="5B6EEE04">
      <w:start w:val="1"/>
      <w:numFmt w:val="bullet"/>
      <w:lvlText w:val="o"/>
      <w:lvlJc w:val="left"/>
      <w:pPr>
        <w:ind w:left="5760" w:hanging="360"/>
      </w:pPr>
      <w:rPr>
        <w:rFonts w:ascii="Courier New" w:hAnsi="Courier New" w:hint="default"/>
      </w:rPr>
    </w:lvl>
    <w:lvl w:ilvl="8" w:tplc="D5D03504">
      <w:start w:val="1"/>
      <w:numFmt w:val="bullet"/>
      <w:lvlText w:val=""/>
      <w:lvlJc w:val="left"/>
      <w:pPr>
        <w:ind w:left="6480" w:hanging="360"/>
      </w:pPr>
      <w:rPr>
        <w:rFonts w:ascii="Wingdings" w:hAnsi="Wingdings" w:hint="default"/>
      </w:rPr>
    </w:lvl>
  </w:abstractNum>
  <w:abstractNum w:abstractNumId="30" w15:restartNumberingAfterBreak="0">
    <w:nsid w:val="707B7F97"/>
    <w:multiLevelType w:val="hybridMultilevel"/>
    <w:tmpl w:val="11AE89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3033F8"/>
    <w:multiLevelType w:val="hybridMultilevel"/>
    <w:tmpl w:val="615442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9285275">
    <w:abstractNumId w:val="16"/>
  </w:num>
  <w:num w:numId="2" w16cid:durableId="1369645327">
    <w:abstractNumId w:val="4"/>
  </w:num>
  <w:num w:numId="3" w16cid:durableId="780221509">
    <w:abstractNumId w:val="3"/>
  </w:num>
  <w:num w:numId="4" w16cid:durableId="1596160837">
    <w:abstractNumId w:val="24"/>
  </w:num>
  <w:num w:numId="5" w16cid:durableId="667488793">
    <w:abstractNumId w:val="2"/>
  </w:num>
  <w:num w:numId="6" w16cid:durableId="14819138">
    <w:abstractNumId w:val="9"/>
  </w:num>
  <w:num w:numId="7" w16cid:durableId="820922368">
    <w:abstractNumId w:val="19"/>
  </w:num>
  <w:num w:numId="8" w16cid:durableId="576281610">
    <w:abstractNumId w:val="29"/>
  </w:num>
  <w:num w:numId="9" w16cid:durableId="924190358">
    <w:abstractNumId w:val="12"/>
  </w:num>
  <w:num w:numId="10" w16cid:durableId="2083404054">
    <w:abstractNumId w:val="22"/>
  </w:num>
  <w:num w:numId="11" w16cid:durableId="1913464789">
    <w:abstractNumId w:val="20"/>
  </w:num>
  <w:num w:numId="12" w16cid:durableId="2103985466">
    <w:abstractNumId w:val="21"/>
  </w:num>
  <w:num w:numId="13" w16cid:durableId="1607619697">
    <w:abstractNumId w:val="6"/>
  </w:num>
  <w:num w:numId="14" w16cid:durableId="344944094">
    <w:abstractNumId w:val="14"/>
  </w:num>
  <w:num w:numId="15" w16cid:durableId="1848984827">
    <w:abstractNumId w:val="8"/>
  </w:num>
  <w:num w:numId="16" w16cid:durableId="446967546">
    <w:abstractNumId w:val="10"/>
  </w:num>
  <w:num w:numId="17" w16cid:durableId="1015692391">
    <w:abstractNumId w:val="13"/>
  </w:num>
  <w:num w:numId="18" w16cid:durableId="849486862">
    <w:abstractNumId w:val="5"/>
  </w:num>
  <w:num w:numId="19" w16cid:durableId="279654779">
    <w:abstractNumId w:val="1"/>
  </w:num>
  <w:num w:numId="20" w16cid:durableId="1879048939">
    <w:abstractNumId w:val="31"/>
  </w:num>
  <w:num w:numId="21" w16cid:durableId="1909880836">
    <w:abstractNumId w:val="23"/>
  </w:num>
  <w:num w:numId="22" w16cid:durableId="744227218">
    <w:abstractNumId w:val="7"/>
  </w:num>
  <w:num w:numId="23" w16cid:durableId="484857011">
    <w:abstractNumId w:val="26"/>
  </w:num>
  <w:num w:numId="24" w16cid:durableId="1988970901">
    <w:abstractNumId w:val="11"/>
  </w:num>
  <w:num w:numId="25" w16cid:durableId="1610312631">
    <w:abstractNumId w:val="15"/>
  </w:num>
  <w:num w:numId="26" w16cid:durableId="55276759">
    <w:abstractNumId w:val="17"/>
  </w:num>
  <w:num w:numId="27" w16cid:durableId="1202133272">
    <w:abstractNumId w:val="15"/>
  </w:num>
  <w:num w:numId="28" w16cid:durableId="1291979975">
    <w:abstractNumId w:val="25"/>
  </w:num>
  <w:num w:numId="29" w16cid:durableId="1088506396">
    <w:abstractNumId w:val="30"/>
  </w:num>
  <w:num w:numId="30" w16cid:durableId="2144231190">
    <w:abstractNumId w:val="18"/>
  </w:num>
  <w:num w:numId="31" w16cid:durableId="2065828954">
    <w:abstractNumId w:val="27"/>
  </w:num>
  <w:num w:numId="32" w16cid:durableId="865943908">
    <w:abstractNumId w:val="28"/>
  </w:num>
  <w:num w:numId="33" w16cid:durableId="1188562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299"/>
    <w:rsid w:val="00001BD1"/>
    <w:rsid w:val="00003649"/>
    <w:rsid w:val="00010D75"/>
    <w:rsid w:val="00012C4F"/>
    <w:rsid w:val="00016C5A"/>
    <w:rsid w:val="000303DA"/>
    <w:rsid w:val="0003358E"/>
    <w:rsid w:val="00054F7B"/>
    <w:rsid w:val="00056159"/>
    <w:rsid w:val="00056B1D"/>
    <w:rsid w:val="0006306F"/>
    <w:rsid w:val="00065DBC"/>
    <w:rsid w:val="00067B91"/>
    <w:rsid w:val="00074FC1"/>
    <w:rsid w:val="00086DAA"/>
    <w:rsid w:val="000938EA"/>
    <w:rsid w:val="000975C3"/>
    <w:rsid w:val="000A32DA"/>
    <w:rsid w:val="000A4444"/>
    <w:rsid w:val="000A653A"/>
    <w:rsid w:val="000C2225"/>
    <w:rsid w:val="000C4199"/>
    <w:rsid w:val="000C4BC4"/>
    <w:rsid w:val="000C704A"/>
    <w:rsid w:val="000C7B2D"/>
    <w:rsid w:val="000D0603"/>
    <w:rsid w:val="000D266A"/>
    <w:rsid w:val="000D2732"/>
    <w:rsid w:val="000E5FAF"/>
    <w:rsid w:val="000F15AE"/>
    <w:rsid w:val="000F2060"/>
    <w:rsid w:val="000F27F8"/>
    <w:rsid w:val="000F5D9C"/>
    <w:rsid w:val="000F6968"/>
    <w:rsid w:val="000F6BAC"/>
    <w:rsid w:val="001042AD"/>
    <w:rsid w:val="00106FCE"/>
    <w:rsid w:val="00107D32"/>
    <w:rsid w:val="001162D8"/>
    <w:rsid w:val="00121E68"/>
    <w:rsid w:val="00132164"/>
    <w:rsid w:val="00135E3F"/>
    <w:rsid w:val="00136A24"/>
    <w:rsid w:val="0014120C"/>
    <w:rsid w:val="00144A1C"/>
    <w:rsid w:val="00153209"/>
    <w:rsid w:val="0015672B"/>
    <w:rsid w:val="0016203B"/>
    <w:rsid w:val="001629F0"/>
    <w:rsid w:val="00164F91"/>
    <w:rsid w:val="00183C27"/>
    <w:rsid w:val="00190C29"/>
    <w:rsid w:val="001A0FF9"/>
    <w:rsid w:val="001A264D"/>
    <w:rsid w:val="001A45EC"/>
    <w:rsid w:val="001B30AD"/>
    <w:rsid w:val="001B470C"/>
    <w:rsid w:val="001B6054"/>
    <w:rsid w:val="001C0990"/>
    <w:rsid w:val="001C1356"/>
    <w:rsid w:val="001C450F"/>
    <w:rsid w:val="001C51E4"/>
    <w:rsid w:val="001D6C02"/>
    <w:rsid w:val="001E00C6"/>
    <w:rsid w:val="001E1DDD"/>
    <w:rsid w:val="001E25EE"/>
    <w:rsid w:val="001E29CC"/>
    <w:rsid w:val="001E4CD3"/>
    <w:rsid w:val="002070B9"/>
    <w:rsid w:val="00214F41"/>
    <w:rsid w:val="00215D66"/>
    <w:rsid w:val="002216A2"/>
    <w:rsid w:val="00222D5F"/>
    <w:rsid w:val="00234ADE"/>
    <w:rsid w:val="00255EEB"/>
    <w:rsid w:val="00261D3D"/>
    <w:rsid w:val="002644C4"/>
    <w:rsid w:val="00271AA5"/>
    <w:rsid w:val="00273FA3"/>
    <w:rsid w:val="0027473B"/>
    <w:rsid w:val="0027765D"/>
    <w:rsid w:val="00280EC9"/>
    <w:rsid w:val="00282FEE"/>
    <w:rsid w:val="00292DB2"/>
    <w:rsid w:val="002936C5"/>
    <w:rsid w:val="0029483D"/>
    <w:rsid w:val="002A33C2"/>
    <w:rsid w:val="002A6860"/>
    <w:rsid w:val="002B10C4"/>
    <w:rsid w:val="002B262C"/>
    <w:rsid w:val="002C192D"/>
    <w:rsid w:val="002C2142"/>
    <w:rsid w:val="002C2213"/>
    <w:rsid w:val="002C518A"/>
    <w:rsid w:val="002E0D4A"/>
    <w:rsid w:val="002E219F"/>
    <w:rsid w:val="002E2EC7"/>
    <w:rsid w:val="002E3567"/>
    <w:rsid w:val="002E3F60"/>
    <w:rsid w:val="002E594D"/>
    <w:rsid w:val="003035AA"/>
    <w:rsid w:val="00306870"/>
    <w:rsid w:val="003077D5"/>
    <w:rsid w:val="00307C59"/>
    <w:rsid w:val="003103F4"/>
    <w:rsid w:val="003215DE"/>
    <w:rsid w:val="0032312E"/>
    <w:rsid w:val="0033533A"/>
    <w:rsid w:val="003354FE"/>
    <w:rsid w:val="0033687C"/>
    <w:rsid w:val="00341941"/>
    <w:rsid w:val="003522F4"/>
    <w:rsid w:val="00353507"/>
    <w:rsid w:val="00361B18"/>
    <w:rsid w:val="003678B1"/>
    <w:rsid w:val="00372CBF"/>
    <w:rsid w:val="00373C35"/>
    <w:rsid w:val="00375ADE"/>
    <w:rsid w:val="00381035"/>
    <w:rsid w:val="00385801"/>
    <w:rsid w:val="003863FB"/>
    <w:rsid w:val="003A370F"/>
    <w:rsid w:val="003B0DCA"/>
    <w:rsid w:val="003C28F6"/>
    <w:rsid w:val="003C50FA"/>
    <w:rsid w:val="003C56FA"/>
    <w:rsid w:val="003D5AFE"/>
    <w:rsid w:val="003D6262"/>
    <w:rsid w:val="003E05DF"/>
    <w:rsid w:val="003E176A"/>
    <w:rsid w:val="003E1DF5"/>
    <w:rsid w:val="003E2330"/>
    <w:rsid w:val="003E6964"/>
    <w:rsid w:val="003E6E35"/>
    <w:rsid w:val="003F20F1"/>
    <w:rsid w:val="00400FC9"/>
    <w:rsid w:val="00406E77"/>
    <w:rsid w:val="004127F2"/>
    <w:rsid w:val="0041628E"/>
    <w:rsid w:val="00416303"/>
    <w:rsid w:val="00420B29"/>
    <w:rsid w:val="00425CF9"/>
    <w:rsid w:val="004307EC"/>
    <w:rsid w:val="00434197"/>
    <w:rsid w:val="0043745E"/>
    <w:rsid w:val="00452F20"/>
    <w:rsid w:val="004548C8"/>
    <w:rsid w:val="0046012B"/>
    <w:rsid w:val="004602AF"/>
    <w:rsid w:val="00461974"/>
    <w:rsid w:val="00463900"/>
    <w:rsid w:val="00464A88"/>
    <w:rsid w:val="00466687"/>
    <w:rsid w:val="0047346B"/>
    <w:rsid w:val="00481787"/>
    <w:rsid w:val="004839AF"/>
    <w:rsid w:val="00483D36"/>
    <w:rsid w:val="00496F05"/>
    <w:rsid w:val="004A15B5"/>
    <w:rsid w:val="004C031B"/>
    <w:rsid w:val="004C3EA0"/>
    <w:rsid w:val="004C55DC"/>
    <w:rsid w:val="004C62C7"/>
    <w:rsid w:val="004D13E7"/>
    <w:rsid w:val="004D150A"/>
    <w:rsid w:val="004E0CBC"/>
    <w:rsid w:val="004E2A19"/>
    <w:rsid w:val="004F09FE"/>
    <w:rsid w:val="004F2F07"/>
    <w:rsid w:val="004F331C"/>
    <w:rsid w:val="004F5599"/>
    <w:rsid w:val="004F5D6C"/>
    <w:rsid w:val="004F729D"/>
    <w:rsid w:val="004F747D"/>
    <w:rsid w:val="00501B7D"/>
    <w:rsid w:val="00515604"/>
    <w:rsid w:val="005177AB"/>
    <w:rsid w:val="005218ED"/>
    <w:rsid w:val="00523FB8"/>
    <w:rsid w:val="00525442"/>
    <w:rsid w:val="00540DFA"/>
    <w:rsid w:val="00542FA6"/>
    <w:rsid w:val="005611D6"/>
    <w:rsid w:val="00567316"/>
    <w:rsid w:val="00573C53"/>
    <w:rsid w:val="0057581E"/>
    <w:rsid w:val="00575F6D"/>
    <w:rsid w:val="005802A8"/>
    <w:rsid w:val="00590C3E"/>
    <w:rsid w:val="00590E1A"/>
    <w:rsid w:val="005A0CAA"/>
    <w:rsid w:val="005B055E"/>
    <w:rsid w:val="005C6C59"/>
    <w:rsid w:val="005D7A08"/>
    <w:rsid w:val="005D7DA6"/>
    <w:rsid w:val="005F0550"/>
    <w:rsid w:val="005F0EBF"/>
    <w:rsid w:val="005F53FC"/>
    <w:rsid w:val="005F588E"/>
    <w:rsid w:val="005F7F91"/>
    <w:rsid w:val="00600019"/>
    <w:rsid w:val="006001AF"/>
    <w:rsid w:val="00600720"/>
    <w:rsid w:val="006022EC"/>
    <w:rsid w:val="00603ACB"/>
    <w:rsid w:val="00612468"/>
    <w:rsid w:val="00613A1B"/>
    <w:rsid w:val="00614AB2"/>
    <w:rsid w:val="0061514B"/>
    <w:rsid w:val="00621C13"/>
    <w:rsid w:val="006306B7"/>
    <w:rsid w:val="006308EE"/>
    <w:rsid w:val="0063279D"/>
    <w:rsid w:val="00634EB2"/>
    <w:rsid w:val="00635708"/>
    <w:rsid w:val="00635C0B"/>
    <w:rsid w:val="00651F52"/>
    <w:rsid w:val="00653E21"/>
    <w:rsid w:val="00656BB2"/>
    <w:rsid w:val="006607EF"/>
    <w:rsid w:val="00661554"/>
    <w:rsid w:val="00666F95"/>
    <w:rsid w:val="00676A8C"/>
    <w:rsid w:val="006774A4"/>
    <w:rsid w:val="0068065F"/>
    <w:rsid w:val="006825CF"/>
    <w:rsid w:val="0068591C"/>
    <w:rsid w:val="00687FC1"/>
    <w:rsid w:val="0069105B"/>
    <w:rsid w:val="0069601D"/>
    <w:rsid w:val="006A12AC"/>
    <w:rsid w:val="006A4A5D"/>
    <w:rsid w:val="006B4BB1"/>
    <w:rsid w:val="006B7D36"/>
    <w:rsid w:val="006D5FF2"/>
    <w:rsid w:val="006E6527"/>
    <w:rsid w:val="006E7638"/>
    <w:rsid w:val="006F46CA"/>
    <w:rsid w:val="0070221F"/>
    <w:rsid w:val="00710561"/>
    <w:rsid w:val="007168BE"/>
    <w:rsid w:val="0071785A"/>
    <w:rsid w:val="00720253"/>
    <w:rsid w:val="007217A2"/>
    <w:rsid w:val="00724323"/>
    <w:rsid w:val="00726AE7"/>
    <w:rsid w:val="00730E61"/>
    <w:rsid w:val="00733AD5"/>
    <w:rsid w:val="007404D2"/>
    <w:rsid w:val="007416F1"/>
    <w:rsid w:val="00746D77"/>
    <w:rsid w:val="0075508B"/>
    <w:rsid w:val="00756D57"/>
    <w:rsid w:val="007571ED"/>
    <w:rsid w:val="00757506"/>
    <w:rsid w:val="0076018C"/>
    <w:rsid w:val="007632E3"/>
    <w:rsid w:val="00767E62"/>
    <w:rsid w:val="00776FCC"/>
    <w:rsid w:val="007819C5"/>
    <w:rsid w:val="00781C3F"/>
    <w:rsid w:val="00782A2A"/>
    <w:rsid w:val="00784CF1"/>
    <w:rsid w:val="00787E5D"/>
    <w:rsid w:val="00791D8A"/>
    <w:rsid w:val="00792C39"/>
    <w:rsid w:val="0079495E"/>
    <w:rsid w:val="00795975"/>
    <w:rsid w:val="007962FB"/>
    <w:rsid w:val="007B1F7F"/>
    <w:rsid w:val="007B4A6B"/>
    <w:rsid w:val="007C3734"/>
    <w:rsid w:val="007C660E"/>
    <w:rsid w:val="007D27E3"/>
    <w:rsid w:val="007D34CB"/>
    <w:rsid w:val="007D4C23"/>
    <w:rsid w:val="007E1175"/>
    <w:rsid w:val="007E5297"/>
    <w:rsid w:val="007E6527"/>
    <w:rsid w:val="007F2C77"/>
    <w:rsid w:val="00800AF6"/>
    <w:rsid w:val="00804A76"/>
    <w:rsid w:val="00807A0C"/>
    <w:rsid w:val="00814177"/>
    <w:rsid w:val="008202E0"/>
    <w:rsid w:val="008229D7"/>
    <w:rsid w:val="00823849"/>
    <w:rsid w:val="00827DD0"/>
    <w:rsid w:val="00831EB0"/>
    <w:rsid w:val="008346E8"/>
    <w:rsid w:val="008542B8"/>
    <w:rsid w:val="008548FF"/>
    <w:rsid w:val="008559D1"/>
    <w:rsid w:val="0086318F"/>
    <w:rsid w:val="00864297"/>
    <w:rsid w:val="00885024"/>
    <w:rsid w:val="00886855"/>
    <w:rsid w:val="00892B89"/>
    <w:rsid w:val="00895C28"/>
    <w:rsid w:val="008972A9"/>
    <w:rsid w:val="0089789D"/>
    <w:rsid w:val="008A1BF7"/>
    <w:rsid w:val="008A23B0"/>
    <w:rsid w:val="008B1B44"/>
    <w:rsid w:val="008B4B44"/>
    <w:rsid w:val="008B5CA5"/>
    <w:rsid w:val="008C0103"/>
    <w:rsid w:val="008C2278"/>
    <w:rsid w:val="008C2DCA"/>
    <w:rsid w:val="008D572D"/>
    <w:rsid w:val="008D5FC7"/>
    <w:rsid w:val="009063DC"/>
    <w:rsid w:val="00913C40"/>
    <w:rsid w:val="00915AEA"/>
    <w:rsid w:val="009223A2"/>
    <w:rsid w:val="00923A40"/>
    <w:rsid w:val="00925197"/>
    <w:rsid w:val="009354CB"/>
    <w:rsid w:val="00935979"/>
    <w:rsid w:val="00935B6D"/>
    <w:rsid w:val="00935DCE"/>
    <w:rsid w:val="00941DF5"/>
    <w:rsid w:val="00943D46"/>
    <w:rsid w:val="00944158"/>
    <w:rsid w:val="00945CC2"/>
    <w:rsid w:val="009523DF"/>
    <w:rsid w:val="009569F4"/>
    <w:rsid w:val="00957322"/>
    <w:rsid w:val="00957703"/>
    <w:rsid w:val="009649C0"/>
    <w:rsid w:val="00965783"/>
    <w:rsid w:val="009703D2"/>
    <w:rsid w:val="009A0ECB"/>
    <w:rsid w:val="009A3435"/>
    <w:rsid w:val="009A4007"/>
    <w:rsid w:val="009A57C2"/>
    <w:rsid w:val="009B0CFD"/>
    <w:rsid w:val="009B527D"/>
    <w:rsid w:val="009B5363"/>
    <w:rsid w:val="009B7F09"/>
    <w:rsid w:val="009C1822"/>
    <w:rsid w:val="009C4376"/>
    <w:rsid w:val="009E6851"/>
    <w:rsid w:val="009F173F"/>
    <w:rsid w:val="009F1C61"/>
    <w:rsid w:val="009F67CE"/>
    <w:rsid w:val="009F7EF8"/>
    <w:rsid w:val="00A070DC"/>
    <w:rsid w:val="00A14234"/>
    <w:rsid w:val="00A161E7"/>
    <w:rsid w:val="00A17AE1"/>
    <w:rsid w:val="00A2169A"/>
    <w:rsid w:val="00A21EF8"/>
    <w:rsid w:val="00A238BE"/>
    <w:rsid w:val="00A25D61"/>
    <w:rsid w:val="00A3362C"/>
    <w:rsid w:val="00A3478D"/>
    <w:rsid w:val="00A40AA7"/>
    <w:rsid w:val="00A41833"/>
    <w:rsid w:val="00A44735"/>
    <w:rsid w:val="00A457C4"/>
    <w:rsid w:val="00A525C2"/>
    <w:rsid w:val="00A54305"/>
    <w:rsid w:val="00A554F8"/>
    <w:rsid w:val="00A710B6"/>
    <w:rsid w:val="00A722A8"/>
    <w:rsid w:val="00A738CE"/>
    <w:rsid w:val="00A7709C"/>
    <w:rsid w:val="00A80C46"/>
    <w:rsid w:val="00A835C1"/>
    <w:rsid w:val="00A83633"/>
    <w:rsid w:val="00A86310"/>
    <w:rsid w:val="00A8725E"/>
    <w:rsid w:val="00A87299"/>
    <w:rsid w:val="00A87A97"/>
    <w:rsid w:val="00AA0385"/>
    <w:rsid w:val="00AA3B78"/>
    <w:rsid w:val="00AB0A1C"/>
    <w:rsid w:val="00AC108E"/>
    <w:rsid w:val="00AC4979"/>
    <w:rsid w:val="00AC6AF2"/>
    <w:rsid w:val="00AD0EAA"/>
    <w:rsid w:val="00AD22C9"/>
    <w:rsid w:val="00AD4C85"/>
    <w:rsid w:val="00AD58CA"/>
    <w:rsid w:val="00AE389E"/>
    <w:rsid w:val="00AE5288"/>
    <w:rsid w:val="00AE6C4D"/>
    <w:rsid w:val="00AF0C3D"/>
    <w:rsid w:val="00AF2C48"/>
    <w:rsid w:val="00AF5303"/>
    <w:rsid w:val="00B01EFB"/>
    <w:rsid w:val="00B039B1"/>
    <w:rsid w:val="00B06090"/>
    <w:rsid w:val="00B20FD8"/>
    <w:rsid w:val="00B220F6"/>
    <w:rsid w:val="00B25B74"/>
    <w:rsid w:val="00B31D92"/>
    <w:rsid w:val="00B32AC2"/>
    <w:rsid w:val="00B40029"/>
    <w:rsid w:val="00B41132"/>
    <w:rsid w:val="00B4248C"/>
    <w:rsid w:val="00B42831"/>
    <w:rsid w:val="00B43666"/>
    <w:rsid w:val="00B44E1F"/>
    <w:rsid w:val="00B46D1F"/>
    <w:rsid w:val="00B4E856"/>
    <w:rsid w:val="00B51D8A"/>
    <w:rsid w:val="00B62B77"/>
    <w:rsid w:val="00B70EDB"/>
    <w:rsid w:val="00B73CC9"/>
    <w:rsid w:val="00B75F5A"/>
    <w:rsid w:val="00B77A80"/>
    <w:rsid w:val="00B85ED4"/>
    <w:rsid w:val="00B860FF"/>
    <w:rsid w:val="00BB1D74"/>
    <w:rsid w:val="00BB5A65"/>
    <w:rsid w:val="00BD0E29"/>
    <w:rsid w:val="00BD27A0"/>
    <w:rsid w:val="00BD4947"/>
    <w:rsid w:val="00BD5878"/>
    <w:rsid w:val="00BD58DD"/>
    <w:rsid w:val="00BD5CB0"/>
    <w:rsid w:val="00BE1919"/>
    <w:rsid w:val="00BE3798"/>
    <w:rsid w:val="00BF0BB8"/>
    <w:rsid w:val="00BF5144"/>
    <w:rsid w:val="00BF5840"/>
    <w:rsid w:val="00BF64A8"/>
    <w:rsid w:val="00BF690D"/>
    <w:rsid w:val="00C104B6"/>
    <w:rsid w:val="00C159E9"/>
    <w:rsid w:val="00C24042"/>
    <w:rsid w:val="00C27BB7"/>
    <w:rsid w:val="00C31F0A"/>
    <w:rsid w:val="00C33B2E"/>
    <w:rsid w:val="00C359BB"/>
    <w:rsid w:val="00C433CA"/>
    <w:rsid w:val="00C510C5"/>
    <w:rsid w:val="00C52B19"/>
    <w:rsid w:val="00C533E8"/>
    <w:rsid w:val="00C71CEE"/>
    <w:rsid w:val="00C73E80"/>
    <w:rsid w:val="00C92685"/>
    <w:rsid w:val="00C93A40"/>
    <w:rsid w:val="00C93C7E"/>
    <w:rsid w:val="00C974C5"/>
    <w:rsid w:val="00C97721"/>
    <w:rsid w:val="00CA2A61"/>
    <w:rsid w:val="00CA5BD8"/>
    <w:rsid w:val="00CB4AA3"/>
    <w:rsid w:val="00CC26D4"/>
    <w:rsid w:val="00CC364F"/>
    <w:rsid w:val="00CE04EF"/>
    <w:rsid w:val="00CE0752"/>
    <w:rsid w:val="00CF084E"/>
    <w:rsid w:val="00CF6049"/>
    <w:rsid w:val="00D00A9A"/>
    <w:rsid w:val="00D02052"/>
    <w:rsid w:val="00D025C7"/>
    <w:rsid w:val="00D042CB"/>
    <w:rsid w:val="00D04A5A"/>
    <w:rsid w:val="00D05268"/>
    <w:rsid w:val="00D14A39"/>
    <w:rsid w:val="00D16A31"/>
    <w:rsid w:val="00D16C63"/>
    <w:rsid w:val="00D2507A"/>
    <w:rsid w:val="00D257FA"/>
    <w:rsid w:val="00D3254A"/>
    <w:rsid w:val="00D35B44"/>
    <w:rsid w:val="00D56469"/>
    <w:rsid w:val="00D56E77"/>
    <w:rsid w:val="00D6303C"/>
    <w:rsid w:val="00D7100B"/>
    <w:rsid w:val="00D745D4"/>
    <w:rsid w:val="00D777B8"/>
    <w:rsid w:val="00D858E4"/>
    <w:rsid w:val="00D901B5"/>
    <w:rsid w:val="00D92E13"/>
    <w:rsid w:val="00D93A60"/>
    <w:rsid w:val="00DB1C23"/>
    <w:rsid w:val="00DB33D5"/>
    <w:rsid w:val="00DD08D2"/>
    <w:rsid w:val="00DE1AD9"/>
    <w:rsid w:val="00DE3B94"/>
    <w:rsid w:val="00DE4AA5"/>
    <w:rsid w:val="00DE5BD5"/>
    <w:rsid w:val="00E011AF"/>
    <w:rsid w:val="00E0188C"/>
    <w:rsid w:val="00E018A3"/>
    <w:rsid w:val="00E02397"/>
    <w:rsid w:val="00E05C84"/>
    <w:rsid w:val="00E101AA"/>
    <w:rsid w:val="00E17582"/>
    <w:rsid w:val="00E17A59"/>
    <w:rsid w:val="00E17C75"/>
    <w:rsid w:val="00E2452B"/>
    <w:rsid w:val="00E35B46"/>
    <w:rsid w:val="00E51881"/>
    <w:rsid w:val="00E525A5"/>
    <w:rsid w:val="00E546DB"/>
    <w:rsid w:val="00E551C2"/>
    <w:rsid w:val="00E56A81"/>
    <w:rsid w:val="00E61565"/>
    <w:rsid w:val="00E721BB"/>
    <w:rsid w:val="00E72283"/>
    <w:rsid w:val="00E74166"/>
    <w:rsid w:val="00E7443F"/>
    <w:rsid w:val="00E81AA1"/>
    <w:rsid w:val="00E86807"/>
    <w:rsid w:val="00EA093D"/>
    <w:rsid w:val="00EA6D23"/>
    <w:rsid w:val="00EA768B"/>
    <w:rsid w:val="00EB03E9"/>
    <w:rsid w:val="00EB2D77"/>
    <w:rsid w:val="00EB52A5"/>
    <w:rsid w:val="00EB57DD"/>
    <w:rsid w:val="00EB6150"/>
    <w:rsid w:val="00EB7566"/>
    <w:rsid w:val="00EB76DA"/>
    <w:rsid w:val="00EC2640"/>
    <w:rsid w:val="00EC2B2C"/>
    <w:rsid w:val="00EC4FB9"/>
    <w:rsid w:val="00ED5F22"/>
    <w:rsid w:val="00EE0027"/>
    <w:rsid w:val="00EF2497"/>
    <w:rsid w:val="00EF6F20"/>
    <w:rsid w:val="00EFD03B"/>
    <w:rsid w:val="00F03927"/>
    <w:rsid w:val="00F041D0"/>
    <w:rsid w:val="00F210CE"/>
    <w:rsid w:val="00F23A22"/>
    <w:rsid w:val="00F2529A"/>
    <w:rsid w:val="00F2F865"/>
    <w:rsid w:val="00F33F0E"/>
    <w:rsid w:val="00F369FA"/>
    <w:rsid w:val="00F44055"/>
    <w:rsid w:val="00F463F5"/>
    <w:rsid w:val="00F46EE5"/>
    <w:rsid w:val="00F50576"/>
    <w:rsid w:val="00F53B58"/>
    <w:rsid w:val="00F5540A"/>
    <w:rsid w:val="00F619B7"/>
    <w:rsid w:val="00F70257"/>
    <w:rsid w:val="00F75949"/>
    <w:rsid w:val="00F7610C"/>
    <w:rsid w:val="00F8216D"/>
    <w:rsid w:val="00F8674D"/>
    <w:rsid w:val="00F86AD5"/>
    <w:rsid w:val="00FA64C5"/>
    <w:rsid w:val="00FB391D"/>
    <w:rsid w:val="00FB3D62"/>
    <w:rsid w:val="00FC2D55"/>
    <w:rsid w:val="00FC48D5"/>
    <w:rsid w:val="00FD100F"/>
    <w:rsid w:val="00FD24DA"/>
    <w:rsid w:val="00FD372C"/>
    <w:rsid w:val="00FE0AD6"/>
    <w:rsid w:val="00FE0BED"/>
    <w:rsid w:val="00FE2353"/>
    <w:rsid w:val="00FF6BF9"/>
    <w:rsid w:val="01274B41"/>
    <w:rsid w:val="017DC693"/>
    <w:rsid w:val="01BE9403"/>
    <w:rsid w:val="02259F24"/>
    <w:rsid w:val="023A2E6E"/>
    <w:rsid w:val="02441F10"/>
    <w:rsid w:val="0268FD36"/>
    <w:rsid w:val="026DC38E"/>
    <w:rsid w:val="02995D87"/>
    <w:rsid w:val="02CBCBB4"/>
    <w:rsid w:val="02E0527F"/>
    <w:rsid w:val="030501F7"/>
    <w:rsid w:val="038C3E0F"/>
    <w:rsid w:val="03AF6A95"/>
    <w:rsid w:val="03DFACDE"/>
    <w:rsid w:val="03FBCBB1"/>
    <w:rsid w:val="04423EBD"/>
    <w:rsid w:val="0445FB48"/>
    <w:rsid w:val="0455BC20"/>
    <w:rsid w:val="04564D7B"/>
    <w:rsid w:val="0463CD5B"/>
    <w:rsid w:val="04679C15"/>
    <w:rsid w:val="0467F624"/>
    <w:rsid w:val="046FA779"/>
    <w:rsid w:val="04DFB7B7"/>
    <w:rsid w:val="04FB4700"/>
    <w:rsid w:val="04FC5EC4"/>
    <w:rsid w:val="0544EE9A"/>
    <w:rsid w:val="05811EC2"/>
    <w:rsid w:val="0583CE6C"/>
    <w:rsid w:val="05FDA67D"/>
    <w:rsid w:val="066ADE4B"/>
    <w:rsid w:val="071CEF23"/>
    <w:rsid w:val="072AE907"/>
    <w:rsid w:val="0844A97C"/>
    <w:rsid w:val="08BBDCA7"/>
    <w:rsid w:val="09DAE14E"/>
    <w:rsid w:val="0A515F37"/>
    <w:rsid w:val="0A60A97E"/>
    <w:rsid w:val="0AADB1D5"/>
    <w:rsid w:val="0ACDC21E"/>
    <w:rsid w:val="0AD88ADE"/>
    <w:rsid w:val="0ADB23C4"/>
    <w:rsid w:val="0B0DF514"/>
    <w:rsid w:val="0BB14803"/>
    <w:rsid w:val="0C08743E"/>
    <w:rsid w:val="0C2DCB34"/>
    <w:rsid w:val="0C76F425"/>
    <w:rsid w:val="0C8C3AFE"/>
    <w:rsid w:val="0CA627BC"/>
    <w:rsid w:val="0D21A3D6"/>
    <w:rsid w:val="0D3A318F"/>
    <w:rsid w:val="0DB4498D"/>
    <w:rsid w:val="0DE0406D"/>
    <w:rsid w:val="0E0415E0"/>
    <w:rsid w:val="0E5A7DA7"/>
    <w:rsid w:val="0E7C6E41"/>
    <w:rsid w:val="0E89B8AB"/>
    <w:rsid w:val="0EB421D2"/>
    <w:rsid w:val="0F1EC35E"/>
    <w:rsid w:val="0F280108"/>
    <w:rsid w:val="0F829AC8"/>
    <w:rsid w:val="0FD493DC"/>
    <w:rsid w:val="0FF2B52E"/>
    <w:rsid w:val="10293E74"/>
    <w:rsid w:val="104FF233"/>
    <w:rsid w:val="10A27DA2"/>
    <w:rsid w:val="10CB0F31"/>
    <w:rsid w:val="10D1D013"/>
    <w:rsid w:val="10DB480C"/>
    <w:rsid w:val="11009BAE"/>
    <w:rsid w:val="1133F24F"/>
    <w:rsid w:val="11748C1F"/>
    <w:rsid w:val="1362CC79"/>
    <w:rsid w:val="1368BE8A"/>
    <w:rsid w:val="13D9AD01"/>
    <w:rsid w:val="143B3168"/>
    <w:rsid w:val="144FFA50"/>
    <w:rsid w:val="14522E9D"/>
    <w:rsid w:val="146EDCD0"/>
    <w:rsid w:val="147492B3"/>
    <w:rsid w:val="14BE0F70"/>
    <w:rsid w:val="14F53553"/>
    <w:rsid w:val="1514EC85"/>
    <w:rsid w:val="15A83F91"/>
    <w:rsid w:val="15AE1B7D"/>
    <w:rsid w:val="15AEA5A8"/>
    <w:rsid w:val="161FFE19"/>
    <w:rsid w:val="1632D7CA"/>
    <w:rsid w:val="164565AD"/>
    <w:rsid w:val="16886D5D"/>
    <w:rsid w:val="1735419F"/>
    <w:rsid w:val="181B08A8"/>
    <w:rsid w:val="18697D63"/>
    <w:rsid w:val="18903169"/>
    <w:rsid w:val="18B898CB"/>
    <w:rsid w:val="18BD0B6D"/>
    <w:rsid w:val="19026B50"/>
    <w:rsid w:val="19064447"/>
    <w:rsid w:val="19DE071C"/>
    <w:rsid w:val="1A0E8955"/>
    <w:rsid w:val="1A432176"/>
    <w:rsid w:val="1A72A39C"/>
    <w:rsid w:val="1AA214A8"/>
    <w:rsid w:val="1AB8DAF3"/>
    <w:rsid w:val="1B21D87F"/>
    <w:rsid w:val="1B2C8D9A"/>
    <w:rsid w:val="1B386B53"/>
    <w:rsid w:val="1B585F78"/>
    <w:rsid w:val="1C153C0C"/>
    <w:rsid w:val="1C43F122"/>
    <w:rsid w:val="1C6891BD"/>
    <w:rsid w:val="1C9B6E5C"/>
    <w:rsid w:val="1CEDFAC6"/>
    <w:rsid w:val="1D4D55CE"/>
    <w:rsid w:val="1DC4DE2F"/>
    <w:rsid w:val="1E06FC41"/>
    <w:rsid w:val="1E2420CF"/>
    <w:rsid w:val="1E3279C6"/>
    <w:rsid w:val="1E46D3EF"/>
    <w:rsid w:val="1EC53C3F"/>
    <w:rsid w:val="1F22B611"/>
    <w:rsid w:val="1F2309A5"/>
    <w:rsid w:val="1F4C4C8A"/>
    <w:rsid w:val="1F628D8B"/>
    <w:rsid w:val="1F7E7A08"/>
    <w:rsid w:val="1F902004"/>
    <w:rsid w:val="1F9365ED"/>
    <w:rsid w:val="2015FBA2"/>
    <w:rsid w:val="207E9BFC"/>
    <w:rsid w:val="209A769F"/>
    <w:rsid w:val="20B6569E"/>
    <w:rsid w:val="20DAA9D1"/>
    <w:rsid w:val="2169592A"/>
    <w:rsid w:val="21B78CBA"/>
    <w:rsid w:val="21FD80AC"/>
    <w:rsid w:val="226D8F1A"/>
    <w:rsid w:val="22AAE7C4"/>
    <w:rsid w:val="22BD9DDF"/>
    <w:rsid w:val="22DFA471"/>
    <w:rsid w:val="22ECB233"/>
    <w:rsid w:val="230A4E04"/>
    <w:rsid w:val="236B2D53"/>
    <w:rsid w:val="2370CC25"/>
    <w:rsid w:val="23EC3AE2"/>
    <w:rsid w:val="242E362C"/>
    <w:rsid w:val="2464AE5A"/>
    <w:rsid w:val="24729A71"/>
    <w:rsid w:val="24755E77"/>
    <w:rsid w:val="24C4F365"/>
    <w:rsid w:val="250C7498"/>
    <w:rsid w:val="253F9F3E"/>
    <w:rsid w:val="25530A5C"/>
    <w:rsid w:val="259FF2D2"/>
    <w:rsid w:val="25CC3E0B"/>
    <w:rsid w:val="25D5147C"/>
    <w:rsid w:val="2615C614"/>
    <w:rsid w:val="2652CDF6"/>
    <w:rsid w:val="26533FB0"/>
    <w:rsid w:val="26CAA86F"/>
    <w:rsid w:val="2758C6AC"/>
    <w:rsid w:val="27655542"/>
    <w:rsid w:val="27744573"/>
    <w:rsid w:val="277B1920"/>
    <w:rsid w:val="28A74512"/>
    <w:rsid w:val="28B0082F"/>
    <w:rsid w:val="28E17928"/>
    <w:rsid w:val="291D1892"/>
    <w:rsid w:val="29EA9DE8"/>
    <w:rsid w:val="2A079D14"/>
    <w:rsid w:val="2A0D2777"/>
    <w:rsid w:val="2A2FDB24"/>
    <w:rsid w:val="2A5E245C"/>
    <w:rsid w:val="2A9BBF0B"/>
    <w:rsid w:val="2AA224C2"/>
    <w:rsid w:val="2B146C4F"/>
    <w:rsid w:val="2B2E75DC"/>
    <w:rsid w:val="2B6978CE"/>
    <w:rsid w:val="2BA7BF0C"/>
    <w:rsid w:val="2C096604"/>
    <w:rsid w:val="2C43D4B3"/>
    <w:rsid w:val="2C56C42A"/>
    <w:rsid w:val="2C8D9826"/>
    <w:rsid w:val="2C987256"/>
    <w:rsid w:val="2CB732D5"/>
    <w:rsid w:val="2CD13655"/>
    <w:rsid w:val="2D36498C"/>
    <w:rsid w:val="2D50111E"/>
    <w:rsid w:val="2E80A7B1"/>
    <w:rsid w:val="2E9CB038"/>
    <w:rsid w:val="2EAA862B"/>
    <w:rsid w:val="2EC133E6"/>
    <w:rsid w:val="2F3CBAFF"/>
    <w:rsid w:val="2F437CCF"/>
    <w:rsid w:val="2F7B7575"/>
    <w:rsid w:val="2F8E85B4"/>
    <w:rsid w:val="2FD4DC74"/>
    <w:rsid w:val="30034FDC"/>
    <w:rsid w:val="303C37DD"/>
    <w:rsid w:val="30714EEF"/>
    <w:rsid w:val="30851B33"/>
    <w:rsid w:val="311710C6"/>
    <w:rsid w:val="3122A625"/>
    <w:rsid w:val="316A2AAF"/>
    <w:rsid w:val="31CD67E8"/>
    <w:rsid w:val="31D580B7"/>
    <w:rsid w:val="32043B18"/>
    <w:rsid w:val="320E43DF"/>
    <w:rsid w:val="32431E99"/>
    <w:rsid w:val="3285885A"/>
    <w:rsid w:val="328D6A0E"/>
    <w:rsid w:val="32DB7597"/>
    <w:rsid w:val="32E42DED"/>
    <w:rsid w:val="32F7E40B"/>
    <w:rsid w:val="33196EE0"/>
    <w:rsid w:val="3410824D"/>
    <w:rsid w:val="34CB311E"/>
    <w:rsid w:val="34D32476"/>
    <w:rsid w:val="353AFB13"/>
    <w:rsid w:val="3558AD5B"/>
    <w:rsid w:val="35692753"/>
    <w:rsid w:val="35AA1333"/>
    <w:rsid w:val="35E3FD80"/>
    <w:rsid w:val="360D4706"/>
    <w:rsid w:val="3638351A"/>
    <w:rsid w:val="36646BEE"/>
    <w:rsid w:val="368DA8C7"/>
    <w:rsid w:val="36B601B4"/>
    <w:rsid w:val="377858D7"/>
    <w:rsid w:val="385C1F63"/>
    <w:rsid w:val="386874D1"/>
    <w:rsid w:val="38921268"/>
    <w:rsid w:val="38CC59A3"/>
    <w:rsid w:val="38D7B915"/>
    <w:rsid w:val="38EBFF1A"/>
    <w:rsid w:val="390ED5C6"/>
    <w:rsid w:val="39D1CE4F"/>
    <w:rsid w:val="39FC37B4"/>
    <w:rsid w:val="3A205A81"/>
    <w:rsid w:val="3A7BF904"/>
    <w:rsid w:val="3A92E325"/>
    <w:rsid w:val="3AB14236"/>
    <w:rsid w:val="3AEE059D"/>
    <w:rsid w:val="3B02B14B"/>
    <w:rsid w:val="3B2D1C0E"/>
    <w:rsid w:val="3B717348"/>
    <w:rsid w:val="3B8665FD"/>
    <w:rsid w:val="3BA5A5C8"/>
    <w:rsid w:val="3BFE76F1"/>
    <w:rsid w:val="3C43DF3D"/>
    <w:rsid w:val="3C441A8B"/>
    <w:rsid w:val="3C5E4D23"/>
    <w:rsid w:val="3C960C85"/>
    <w:rsid w:val="3D27E17A"/>
    <w:rsid w:val="3D2A7887"/>
    <w:rsid w:val="3D57FB43"/>
    <w:rsid w:val="3D8E6953"/>
    <w:rsid w:val="3DBCAADC"/>
    <w:rsid w:val="3DC29D58"/>
    <w:rsid w:val="3DE8107C"/>
    <w:rsid w:val="3E3A520D"/>
    <w:rsid w:val="3E48A661"/>
    <w:rsid w:val="3E70B84D"/>
    <w:rsid w:val="3EB12421"/>
    <w:rsid w:val="3EF84DFD"/>
    <w:rsid w:val="3F5D4632"/>
    <w:rsid w:val="3F830F4F"/>
    <w:rsid w:val="3F993328"/>
    <w:rsid w:val="400FF9BA"/>
    <w:rsid w:val="4014EF07"/>
    <w:rsid w:val="401EE659"/>
    <w:rsid w:val="4069E6DA"/>
    <w:rsid w:val="40825824"/>
    <w:rsid w:val="4112985F"/>
    <w:rsid w:val="41178BAE"/>
    <w:rsid w:val="4147EFE4"/>
    <w:rsid w:val="416EDBB7"/>
    <w:rsid w:val="4174921C"/>
    <w:rsid w:val="41AD8964"/>
    <w:rsid w:val="41BD3CEA"/>
    <w:rsid w:val="41FCA582"/>
    <w:rsid w:val="423C9F46"/>
    <w:rsid w:val="42563065"/>
    <w:rsid w:val="42898489"/>
    <w:rsid w:val="42AC9BE1"/>
    <w:rsid w:val="42D2D4D2"/>
    <w:rsid w:val="4305C358"/>
    <w:rsid w:val="432BEB1C"/>
    <w:rsid w:val="43C45481"/>
    <w:rsid w:val="445C8800"/>
    <w:rsid w:val="445FC6AE"/>
    <w:rsid w:val="449B0A5C"/>
    <w:rsid w:val="44BA877A"/>
    <w:rsid w:val="44BC2036"/>
    <w:rsid w:val="44E9C2A9"/>
    <w:rsid w:val="4557C69E"/>
    <w:rsid w:val="45714FFE"/>
    <w:rsid w:val="458D9F13"/>
    <w:rsid w:val="458F4D05"/>
    <w:rsid w:val="45EBBDA2"/>
    <w:rsid w:val="45F8F35D"/>
    <w:rsid w:val="462DE12B"/>
    <w:rsid w:val="4637977F"/>
    <w:rsid w:val="464A14AE"/>
    <w:rsid w:val="465A3F4A"/>
    <w:rsid w:val="4666B886"/>
    <w:rsid w:val="476AE7B6"/>
    <w:rsid w:val="47BE7EC2"/>
    <w:rsid w:val="47CF082B"/>
    <w:rsid w:val="47D91E10"/>
    <w:rsid w:val="48191E50"/>
    <w:rsid w:val="482969EE"/>
    <w:rsid w:val="4857C5F3"/>
    <w:rsid w:val="48F670D5"/>
    <w:rsid w:val="49313682"/>
    <w:rsid w:val="49382D88"/>
    <w:rsid w:val="4966580E"/>
    <w:rsid w:val="49934738"/>
    <w:rsid w:val="4996722B"/>
    <w:rsid w:val="49E250DA"/>
    <w:rsid w:val="4A305D05"/>
    <w:rsid w:val="4A38363F"/>
    <w:rsid w:val="4A985646"/>
    <w:rsid w:val="4AAE7AA4"/>
    <w:rsid w:val="4AF5BE13"/>
    <w:rsid w:val="4B2E9888"/>
    <w:rsid w:val="4B33FFA8"/>
    <w:rsid w:val="4BC3D7D0"/>
    <w:rsid w:val="4C09DCCC"/>
    <w:rsid w:val="4CA77751"/>
    <w:rsid w:val="4D29281E"/>
    <w:rsid w:val="4D3AA293"/>
    <w:rsid w:val="4D49B026"/>
    <w:rsid w:val="4D8FAFD5"/>
    <w:rsid w:val="4DA21F6D"/>
    <w:rsid w:val="4EE58087"/>
    <w:rsid w:val="4EEE285B"/>
    <w:rsid w:val="4EF68D4E"/>
    <w:rsid w:val="4F2011E4"/>
    <w:rsid w:val="4F403FF2"/>
    <w:rsid w:val="4F48BC50"/>
    <w:rsid w:val="4F823CE7"/>
    <w:rsid w:val="4FBA7B22"/>
    <w:rsid w:val="4FD155F4"/>
    <w:rsid w:val="4FECE537"/>
    <w:rsid w:val="510E0C51"/>
    <w:rsid w:val="51AABB64"/>
    <w:rsid w:val="51AC0ECB"/>
    <w:rsid w:val="51F3E0C8"/>
    <w:rsid w:val="524CA33D"/>
    <w:rsid w:val="52B9BA26"/>
    <w:rsid w:val="52D4A376"/>
    <w:rsid w:val="53120A64"/>
    <w:rsid w:val="532107CD"/>
    <w:rsid w:val="536342C7"/>
    <w:rsid w:val="53A41A6F"/>
    <w:rsid w:val="53E9B18C"/>
    <w:rsid w:val="547553A4"/>
    <w:rsid w:val="547EE0FD"/>
    <w:rsid w:val="54B33ACC"/>
    <w:rsid w:val="54D1C402"/>
    <w:rsid w:val="54D506EB"/>
    <w:rsid w:val="54F8C230"/>
    <w:rsid w:val="551A76B0"/>
    <w:rsid w:val="559A51F1"/>
    <w:rsid w:val="563D466E"/>
    <w:rsid w:val="566391AF"/>
    <w:rsid w:val="56E5935E"/>
    <w:rsid w:val="56E5FD27"/>
    <w:rsid w:val="571D4C34"/>
    <w:rsid w:val="573C7E44"/>
    <w:rsid w:val="575BCB2F"/>
    <w:rsid w:val="57D11C04"/>
    <w:rsid w:val="580DFF64"/>
    <w:rsid w:val="58639330"/>
    <w:rsid w:val="5882EC4D"/>
    <w:rsid w:val="58EE8F88"/>
    <w:rsid w:val="5909B1F6"/>
    <w:rsid w:val="591AC90B"/>
    <w:rsid w:val="598B6C4A"/>
    <w:rsid w:val="59DFD912"/>
    <w:rsid w:val="5A0EDC26"/>
    <w:rsid w:val="5A2A5108"/>
    <w:rsid w:val="5A2CC7D5"/>
    <w:rsid w:val="5A547363"/>
    <w:rsid w:val="5A61453F"/>
    <w:rsid w:val="5A67BED4"/>
    <w:rsid w:val="5A6E972E"/>
    <w:rsid w:val="5AD0FCB3"/>
    <w:rsid w:val="5AEA35A0"/>
    <w:rsid w:val="5BCCF7CC"/>
    <w:rsid w:val="5C0269BD"/>
    <w:rsid w:val="5C036219"/>
    <w:rsid w:val="5C07CB8E"/>
    <w:rsid w:val="5C387822"/>
    <w:rsid w:val="5C83FFD2"/>
    <w:rsid w:val="5CC3D245"/>
    <w:rsid w:val="5CCC6BE4"/>
    <w:rsid w:val="5D864386"/>
    <w:rsid w:val="5DF6C1D2"/>
    <w:rsid w:val="5E0D54B3"/>
    <w:rsid w:val="5E9E3522"/>
    <w:rsid w:val="5ECB1D23"/>
    <w:rsid w:val="5F67472D"/>
    <w:rsid w:val="5F7318D4"/>
    <w:rsid w:val="5F82A26F"/>
    <w:rsid w:val="5FAB29D3"/>
    <w:rsid w:val="60C4CA44"/>
    <w:rsid w:val="60FB12A1"/>
    <w:rsid w:val="61092408"/>
    <w:rsid w:val="610CB293"/>
    <w:rsid w:val="6142AB6C"/>
    <w:rsid w:val="616537A1"/>
    <w:rsid w:val="627AE52C"/>
    <w:rsid w:val="629D6790"/>
    <w:rsid w:val="62C814D4"/>
    <w:rsid w:val="62F0D903"/>
    <w:rsid w:val="62F77792"/>
    <w:rsid w:val="62FA963F"/>
    <w:rsid w:val="63192633"/>
    <w:rsid w:val="6346779E"/>
    <w:rsid w:val="63495C90"/>
    <w:rsid w:val="6368FF05"/>
    <w:rsid w:val="63B655CB"/>
    <w:rsid w:val="63D930C8"/>
    <w:rsid w:val="64A15ED8"/>
    <w:rsid w:val="650EBBEB"/>
    <w:rsid w:val="653BCDD1"/>
    <w:rsid w:val="65A0AB62"/>
    <w:rsid w:val="65E023B6"/>
    <w:rsid w:val="65E8B9C7"/>
    <w:rsid w:val="661ADB4E"/>
    <w:rsid w:val="6688A1BB"/>
    <w:rsid w:val="669135F0"/>
    <w:rsid w:val="66F9D883"/>
    <w:rsid w:val="67589B7D"/>
    <w:rsid w:val="675ED2C1"/>
    <w:rsid w:val="6773612E"/>
    <w:rsid w:val="67782A33"/>
    <w:rsid w:val="6867E725"/>
    <w:rsid w:val="68C70264"/>
    <w:rsid w:val="691324DA"/>
    <w:rsid w:val="69265D9C"/>
    <w:rsid w:val="6928BADF"/>
    <w:rsid w:val="6947DDDF"/>
    <w:rsid w:val="69AE5AA1"/>
    <w:rsid w:val="69C2A4FC"/>
    <w:rsid w:val="69EC39AA"/>
    <w:rsid w:val="6A7C041B"/>
    <w:rsid w:val="6A985F0E"/>
    <w:rsid w:val="6B08FD51"/>
    <w:rsid w:val="6B88DD25"/>
    <w:rsid w:val="6BDD5947"/>
    <w:rsid w:val="6BEF135D"/>
    <w:rsid w:val="6C053FF3"/>
    <w:rsid w:val="6C460D3D"/>
    <w:rsid w:val="6C4E691B"/>
    <w:rsid w:val="6D4E1B63"/>
    <w:rsid w:val="6D690E05"/>
    <w:rsid w:val="6D7D6DD4"/>
    <w:rsid w:val="6DAD08D5"/>
    <w:rsid w:val="6E06209A"/>
    <w:rsid w:val="6E16DA6D"/>
    <w:rsid w:val="6E47FB09"/>
    <w:rsid w:val="6EA59886"/>
    <w:rsid w:val="6EAD46C0"/>
    <w:rsid w:val="6EB79BC5"/>
    <w:rsid w:val="6EEF5129"/>
    <w:rsid w:val="6F0A1D66"/>
    <w:rsid w:val="6F46E293"/>
    <w:rsid w:val="6F73FC22"/>
    <w:rsid w:val="6F9F749F"/>
    <w:rsid w:val="6FBECB57"/>
    <w:rsid w:val="6FECC9D2"/>
    <w:rsid w:val="70207779"/>
    <w:rsid w:val="703567EE"/>
    <w:rsid w:val="70439936"/>
    <w:rsid w:val="70A5008B"/>
    <w:rsid w:val="70AE19DD"/>
    <w:rsid w:val="70D1AD7E"/>
    <w:rsid w:val="7125137A"/>
    <w:rsid w:val="7131D2C0"/>
    <w:rsid w:val="71881B8F"/>
    <w:rsid w:val="71883312"/>
    <w:rsid w:val="7192BC65"/>
    <w:rsid w:val="71D93AD4"/>
    <w:rsid w:val="71EE3D35"/>
    <w:rsid w:val="724B2B85"/>
    <w:rsid w:val="7299BE00"/>
    <w:rsid w:val="72CFE817"/>
    <w:rsid w:val="72D281DA"/>
    <w:rsid w:val="72F01585"/>
    <w:rsid w:val="730D0399"/>
    <w:rsid w:val="73240373"/>
    <w:rsid w:val="733CCF1D"/>
    <w:rsid w:val="73C3662E"/>
    <w:rsid w:val="7420D80E"/>
    <w:rsid w:val="743598F9"/>
    <w:rsid w:val="74789209"/>
    <w:rsid w:val="749C9BF0"/>
    <w:rsid w:val="749E0D48"/>
    <w:rsid w:val="75B38CF8"/>
    <w:rsid w:val="76944731"/>
    <w:rsid w:val="76A1810E"/>
    <w:rsid w:val="76ACABF7"/>
    <w:rsid w:val="77BC660A"/>
    <w:rsid w:val="77E2A401"/>
    <w:rsid w:val="7886F21A"/>
    <w:rsid w:val="78A9B744"/>
    <w:rsid w:val="78ACE893"/>
    <w:rsid w:val="78C5E929"/>
    <w:rsid w:val="78EF9EBD"/>
    <w:rsid w:val="79152A90"/>
    <w:rsid w:val="793B6A81"/>
    <w:rsid w:val="793D04F5"/>
    <w:rsid w:val="793E5F11"/>
    <w:rsid w:val="795CFD70"/>
    <w:rsid w:val="7992339B"/>
    <w:rsid w:val="79EDB035"/>
    <w:rsid w:val="7A4D2028"/>
    <w:rsid w:val="7A6ECD34"/>
    <w:rsid w:val="7AB3876E"/>
    <w:rsid w:val="7AB3E504"/>
    <w:rsid w:val="7AFAA220"/>
    <w:rsid w:val="7B002742"/>
    <w:rsid w:val="7B033254"/>
    <w:rsid w:val="7B033C2E"/>
    <w:rsid w:val="7B3B9F82"/>
    <w:rsid w:val="7B3F4DA4"/>
    <w:rsid w:val="7B3FFBD7"/>
    <w:rsid w:val="7BCA3911"/>
    <w:rsid w:val="7BCB8EFA"/>
    <w:rsid w:val="7C1E1D86"/>
    <w:rsid w:val="7CEA5776"/>
    <w:rsid w:val="7D1E84F6"/>
    <w:rsid w:val="7D7C73B0"/>
    <w:rsid w:val="7D8A4635"/>
    <w:rsid w:val="7E1DE441"/>
    <w:rsid w:val="7E3F352A"/>
    <w:rsid w:val="7EF984B2"/>
    <w:rsid w:val="7F459E77"/>
    <w:rsid w:val="7F51726A"/>
    <w:rsid w:val="7FCF55C2"/>
    <w:rsid w:val="7FFF12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468A8"/>
  <w15:chartTrackingRefBased/>
  <w15:docId w15:val="{F3FBF47F-297C-4A3A-94F3-604C6E6E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299"/>
    <w:rPr>
      <w:rFonts w:ascii="Times New Roman" w:hAnsi="Times New Roman"/>
    </w:rPr>
  </w:style>
  <w:style w:type="paragraph" w:styleId="Heading1">
    <w:name w:val="heading 1"/>
    <w:basedOn w:val="Normal"/>
    <w:next w:val="Normal"/>
    <w:link w:val="Heading1Char"/>
    <w:uiPriority w:val="9"/>
    <w:qFormat/>
    <w:rsid w:val="00A8729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299"/>
    <w:pPr>
      <w:tabs>
        <w:tab w:val="center" w:pos="4680"/>
        <w:tab w:val="right" w:pos="9360"/>
      </w:tabs>
    </w:pPr>
  </w:style>
  <w:style w:type="character" w:customStyle="1" w:styleId="HeaderChar">
    <w:name w:val="Header Char"/>
    <w:basedOn w:val="DefaultParagraphFont"/>
    <w:link w:val="Header"/>
    <w:uiPriority w:val="99"/>
    <w:rsid w:val="00A87299"/>
  </w:style>
  <w:style w:type="paragraph" w:styleId="Footer">
    <w:name w:val="footer"/>
    <w:basedOn w:val="Normal"/>
    <w:link w:val="FooterChar"/>
    <w:uiPriority w:val="99"/>
    <w:unhideWhenUsed/>
    <w:rsid w:val="00A87299"/>
    <w:pPr>
      <w:tabs>
        <w:tab w:val="center" w:pos="4680"/>
        <w:tab w:val="right" w:pos="9360"/>
      </w:tabs>
    </w:pPr>
  </w:style>
  <w:style w:type="character" w:customStyle="1" w:styleId="FooterChar">
    <w:name w:val="Footer Char"/>
    <w:basedOn w:val="DefaultParagraphFont"/>
    <w:link w:val="Footer"/>
    <w:uiPriority w:val="99"/>
    <w:rsid w:val="00A87299"/>
  </w:style>
  <w:style w:type="character" w:customStyle="1" w:styleId="Heading1Char">
    <w:name w:val="Heading 1 Char"/>
    <w:basedOn w:val="DefaultParagraphFont"/>
    <w:link w:val="Heading1"/>
    <w:uiPriority w:val="9"/>
    <w:rsid w:val="00A8729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87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299"/>
    <w:pPr>
      <w:ind w:left="720"/>
      <w:contextualSpacing/>
    </w:pPr>
    <w:rPr>
      <w:sz w:val="24"/>
    </w:rPr>
  </w:style>
  <w:style w:type="paragraph" w:styleId="BodyText3">
    <w:name w:val="Body Text 3"/>
    <w:basedOn w:val="Normal"/>
    <w:link w:val="BodyText3Char"/>
    <w:uiPriority w:val="99"/>
    <w:unhideWhenUsed/>
    <w:rsid w:val="00A87299"/>
    <w:pPr>
      <w:spacing w:after="120"/>
    </w:pPr>
    <w:rPr>
      <w:sz w:val="16"/>
      <w:szCs w:val="16"/>
    </w:rPr>
  </w:style>
  <w:style w:type="character" w:customStyle="1" w:styleId="BodyText3Char">
    <w:name w:val="Body Text 3 Char"/>
    <w:basedOn w:val="DefaultParagraphFont"/>
    <w:link w:val="BodyText3"/>
    <w:uiPriority w:val="99"/>
    <w:rsid w:val="00A87299"/>
    <w:rPr>
      <w:rFonts w:ascii="Times New Roman" w:hAnsi="Times New Roman"/>
      <w:sz w:val="16"/>
      <w:szCs w:val="16"/>
    </w:rPr>
  </w:style>
  <w:style w:type="paragraph" w:styleId="BodyText">
    <w:name w:val="Body Text"/>
    <w:basedOn w:val="Normal"/>
    <w:link w:val="BodyTextChar"/>
    <w:uiPriority w:val="99"/>
    <w:unhideWhenUsed/>
    <w:rsid w:val="00C24042"/>
    <w:pPr>
      <w:spacing w:after="120"/>
    </w:pPr>
  </w:style>
  <w:style w:type="character" w:customStyle="1" w:styleId="BodyTextChar">
    <w:name w:val="Body Text Char"/>
    <w:basedOn w:val="DefaultParagraphFont"/>
    <w:link w:val="BodyText"/>
    <w:uiPriority w:val="99"/>
    <w:rsid w:val="00C24042"/>
    <w:rPr>
      <w:rFonts w:ascii="Times New Roman" w:hAnsi="Times New Roman"/>
    </w:rPr>
  </w:style>
  <w:style w:type="paragraph" w:styleId="BalloonText">
    <w:name w:val="Balloon Text"/>
    <w:basedOn w:val="Normal"/>
    <w:link w:val="BalloonTextChar"/>
    <w:uiPriority w:val="99"/>
    <w:semiHidden/>
    <w:unhideWhenUsed/>
    <w:rsid w:val="0014120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20C"/>
    <w:rPr>
      <w:rFonts w:ascii="Segoe UI" w:hAnsi="Segoe UI" w:cs="Segoe UI"/>
      <w:sz w:val="18"/>
      <w:szCs w:val="18"/>
    </w:rPr>
  </w:style>
  <w:style w:type="paragraph" w:styleId="Revision">
    <w:name w:val="Revision"/>
    <w:hidden/>
    <w:uiPriority w:val="99"/>
    <w:semiHidden/>
    <w:rsid w:val="009A3435"/>
    <w:rPr>
      <w:rFonts w:ascii="Times New Roman" w:hAnsi="Times New Roman"/>
    </w:rPr>
  </w:style>
  <w:style w:type="character" w:styleId="CommentReference">
    <w:name w:val="annotation reference"/>
    <w:basedOn w:val="DefaultParagraphFont"/>
    <w:uiPriority w:val="99"/>
    <w:semiHidden/>
    <w:unhideWhenUsed/>
    <w:rsid w:val="00FD24DA"/>
    <w:rPr>
      <w:sz w:val="16"/>
      <w:szCs w:val="16"/>
    </w:rPr>
  </w:style>
  <w:style w:type="paragraph" w:styleId="CommentText">
    <w:name w:val="annotation text"/>
    <w:basedOn w:val="Normal"/>
    <w:link w:val="CommentTextChar"/>
    <w:uiPriority w:val="99"/>
    <w:unhideWhenUsed/>
    <w:rsid w:val="00FD24DA"/>
    <w:rPr>
      <w:sz w:val="20"/>
      <w:szCs w:val="20"/>
    </w:rPr>
  </w:style>
  <w:style w:type="character" w:customStyle="1" w:styleId="CommentTextChar">
    <w:name w:val="Comment Text Char"/>
    <w:basedOn w:val="DefaultParagraphFont"/>
    <w:link w:val="CommentText"/>
    <w:uiPriority w:val="99"/>
    <w:rsid w:val="00FD24D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D24DA"/>
    <w:rPr>
      <w:b/>
      <w:bCs/>
    </w:rPr>
  </w:style>
  <w:style w:type="character" w:customStyle="1" w:styleId="CommentSubjectChar">
    <w:name w:val="Comment Subject Char"/>
    <w:basedOn w:val="CommentTextChar"/>
    <w:link w:val="CommentSubject"/>
    <w:uiPriority w:val="99"/>
    <w:semiHidden/>
    <w:rsid w:val="00FD24DA"/>
    <w:rPr>
      <w:rFonts w:ascii="Times New Roman" w:hAnsi="Times New Roman"/>
      <w:b/>
      <w:bCs/>
      <w:sz w:val="20"/>
      <w:szCs w:val="20"/>
    </w:rPr>
  </w:style>
  <w:style w:type="paragraph" w:styleId="NormalWeb">
    <w:name w:val="Normal (Web)"/>
    <w:basedOn w:val="Normal"/>
    <w:uiPriority w:val="99"/>
    <w:unhideWhenUsed/>
    <w:rsid w:val="00525442"/>
    <w:pPr>
      <w:spacing w:before="100" w:beforeAutospacing="1" w:after="100" w:afterAutospacing="1"/>
    </w:pPr>
    <w:rPr>
      <w:rFonts w:eastAsia="Brush Script MT" w:cs="Times New Roman"/>
      <w:sz w:val="24"/>
      <w:szCs w:val="24"/>
      <w:lang w:val="en-MY" w:eastAsia="zh-CN"/>
    </w:rPr>
  </w:style>
  <w:style w:type="character" w:customStyle="1" w:styleId="Purpose">
    <w:name w:val="Purpose"/>
    <w:basedOn w:val="DefaultParagraphFont"/>
    <w:uiPriority w:val="1"/>
    <w:rsid w:val="00EFD03B"/>
    <w:rPr>
      <w:rFonts w:ascii="CG Times" w:eastAsia="Times New Roman" w:hAnsi="CG Time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73085">
      <w:bodyDiv w:val="1"/>
      <w:marLeft w:val="0"/>
      <w:marRight w:val="0"/>
      <w:marTop w:val="0"/>
      <w:marBottom w:val="0"/>
      <w:divBdr>
        <w:top w:val="none" w:sz="0" w:space="0" w:color="auto"/>
        <w:left w:val="none" w:sz="0" w:space="0" w:color="auto"/>
        <w:bottom w:val="none" w:sz="0" w:space="0" w:color="auto"/>
        <w:right w:val="none" w:sz="0" w:space="0" w:color="auto"/>
      </w:divBdr>
    </w:div>
    <w:div w:id="221209606">
      <w:bodyDiv w:val="1"/>
      <w:marLeft w:val="0"/>
      <w:marRight w:val="0"/>
      <w:marTop w:val="0"/>
      <w:marBottom w:val="0"/>
      <w:divBdr>
        <w:top w:val="none" w:sz="0" w:space="0" w:color="auto"/>
        <w:left w:val="none" w:sz="0" w:space="0" w:color="auto"/>
        <w:bottom w:val="none" w:sz="0" w:space="0" w:color="auto"/>
        <w:right w:val="none" w:sz="0" w:space="0" w:color="auto"/>
      </w:divBdr>
    </w:div>
    <w:div w:id="288706571">
      <w:bodyDiv w:val="1"/>
      <w:marLeft w:val="0"/>
      <w:marRight w:val="0"/>
      <w:marTop w:val="0"/>
      <w:marBottom w:val="0"/>
      <w:divBdr>
        <w:top w:val="none" w:sz="0" w:space="0" w:color="auto"/>
        <w:left w:val="none" w:sz="0" w:space="0" w:color="auto"/>
        <w:bottom w:val="none" w:sz="0" w:space="0" w:color="auto"/>
        <w:right w:val="none" w:sz="0" w:space="0" w:color="auto"/>
      </w:divBdr>
    </w:div>
    <w:div w:id="360133535">
      <w:bodyDiv w:val="1"/>
      <w:marLeft w:val="0"/>
      <w:marRight w:val="0"/>
      <w:marTop w:val="0"/>
      <w:marBottom w:val="0"/>
      <w:divBdr>
        <w:top w:val="none" w:sz="0" w:space="0" w:color="auto"/>
        <w:left w:val="none" w:sz="0" w:space="0" w:color="auto"/>
        <w:bottom w:val="none" w:sz="0" w:space="0" w:color="auto"/>
        <w:right w:val="none" w:sz="0" w:space="0" w:color="auto"/>
      </w:divBdr>
    </w:div>
    <w:div w:id="480584607">
      <w:bodyDiv w:val="1"/>
      <w:marLeft w:val="0"/>
      <w:marRight w:val="0"/>
      <w:marTop w:val="0"/>
      <w:marBottom w:val="0"/>
      <w:divBdr>
        <w:top w:val="none" w:sz="0" w:space="0" w:color="auto"/>
        <w:left w:val="none" w:sz="0" w:space="0" w:color="auto"/>
        <w:bottom w:val="none" w:sz="0" w:space="0" w:color="auto"/>
        <w:right w:val="none" w:sz="0" w:space="0" w:color="auto"/>
      </w:divBdr>
    </w:div>
    <w:div w:id="504977502">
      <w:bodyDiv w:val="1"/>
      <w:marLeft w:val="0"/>
      <w:marRight w:val="0"/>
      <w:marTop w:val="0"/>
      <w:marBottom w:val="0"/>
      <w:divBdr>
        <w:top w:val="none" w:sz="0" w:space="0" w:color="auto"/>
        <w:left w:val="none" w:sz="0" w:space="0" w:color="auto"/>
        <w:bottom w:val="none" w:sz="0" w:space="0" w:color="auto"/>
        <w:right w:val="none" w:sz="0" w:space="0" w:color="auto"/>
      </w:divBdr>
    </w:div>
    <w:div w:id="644159569">
      <w:bodyDiv w:val="1"/>
      <w:marLeft w:val="0"/>
      <w:marRight w:val="0"/>
      <w:marTop w:val="0"/>
      <w:marBottom w:val="0"/>
      <w:divBdr>
        <w:top w:val="none" w:sz="0" w:space="0" w:color="auto"/>
        <w:left w:val="none" w:sz="0" w:space="0" w:color="auto"/>
        <w:bottom w:val="none" w:sz="0" w:space="0" w:color="auto"/>
        <w:right w:val="none" w:sz="0" w:space="0" w:color="auto"/>
      </w:divBdr>
    </w:div>
    <w:div w:id="875001677">
      <w:bodyDiv w:val="1"/>
      <w:marLeft w:val="0"/>
      <w:marRight w:val="0"/>
      <w:marTop w:val="0"/>
      <w:marBottom w:val="0"/>
      <w:divBdr>
        <w:top w:val="none" w:sz="0" w:space="0" w:color="auto"/>
        <w:left w:val="none" w:sz="0" w:space="0" w:color="auto"/>
        <w:bottom w:val="none" w:sz="0" w:space="0" w:color="auto"/>
        <w:right w:val="none" w:sz="0" w:space="0" w:color="auto"/>
      </w:divBdr>
    </w:div>
    <w:div w:id="1057624246">
      <w:bodyDiv w:val="1"/>
      <w:marLeft w:val="0"/>
      <w:marRight w:val="0"/>
      <w:marTop w:val="0"/>
      <w:marBottom w:val="0"/>
      <w:divBdr>
        <w:top w:val="none" w:sz="0" w:space="0" w:color="auto"/>
        <w:left w:val="none" w:sz="0" w:space="0" w:color="auto"/>
        <w:bottom w:val="none" w:sz="0" w:space="0" w:color="auto"/>
        <w:right w:val="none" w:sz="0" w:space="0" w:color="auto"/>
      </w:divBdr>
      <w:divsChild>
        <w:div w:id="200899162">
          <w:marLeft w:val="0"/>
          <w:marRight w:val="0"/>
          <w:marTop w:val="0"/>
          <w:marBottom w:val="0"/>
          <w:divBdr>
            <w:top w:val="none" w:sz="0" w:space="0" w:color="auto"/>
            <w:left w:val="none" w:sz="0" w:space="0" w:color="auto"/>
            <w:bottom w:val="none" w:sz="0" w:space="0" w:color="auto"/>
            <w:right w:val="none" w:sz="0" w:space="0" w:color="auto"/>
          </w:divBdr>
        </w:div>
        <w:div w:id="824668833">
          <w:marLeft w:val="0"/>
          <w:marRight w:val="0"/>
          <w:marTop w:val="0"/>
          <w:marBottom w:val="0"/>
          <w:divBdr>
            <w:top w:val="none" w:sz="0" w:space="0" w:color="auto"/>
            <w:left w:val="none" w:sz="0" w:space="0" w:color="auto"/>
            <w:bottom w:val="none" w:sz="0" w:space="0" w:color="auto"/>
            <w:right w:val="none" w:sz="0" w:space="0" w:color="auto"/>
          </w:divBdr>
        </w:div>
        <w:div w:id="1064136916">
          <w:marLeft w:val="0"/>
          <w:marRight w:val="0"/>
          <w:marTop w:val="0"/>
          <w:marBottom w:val="0"/>
          <w:divBdr>
            <w:top w:val="none" w:sz="0" w:space="0" w:color="auto"/>
            <w:left w:val="none" w:sz="0" w:space="0" w:color="auto"/>
            <w:bottom w:val="none" w:sz="0" w:space="0" w:color="auto"/>
            <w:right w:val="none" w:sz="0" w:space="0" w:color="auto"/>
          </w:divBdr>
        </w:div>
        <w:div w:id="1085885590">
          <w:marLeft w:val="0"/>
          <w:marRight w:val="0"/>
          <w:marTop w:val="0"/>
          <w:marBottom w:val="0"/>
          <w:divBdr>
            <w:top w:val="none" w:sz="0" w:space="0" w:color="auto"/>
            <w:left w:val="none" w:sz="0" w:space="0" w:color="auto"/>
            <w:bottom w:val="none" w:sz="0" w:space="0" w:color="auto"/>
            <w:right w:val="none" w:sz="0" w:space="0" w:color="auto"/>
          </w:divBdr>
        </w:div>
        <w:div w:id="1968583241">
          <w:marLeft w:val="0"/>
          <w:marRight w:val="0"/>
          <w:marTop w:val="0"/>
          <w:marBottom w:val="0"/>
          <w:divBdr>
            <w:top w:val="none" w:sz="0" w:space="0" w:color="auto"/>
            <w:left w:val="none" w:sz="0" w:space="0" w:color="auto"/>
            <w:bottom w:val="none" w:sz="0" w:space="0" w:color="auto"/>
            <w:right w:val="none" w:sz="0" w:space="0" w:color="auto"/>
          </w:divBdr>
        </w:div>
      </w:divsChild>
    </w:div>
    <w:div w:id="1426226397">
      <w:bodyDiv w:val="1"/>
      <w:marLeft w:val="0"/>
      <w:marRight w:val="0"/>
      <w:marTop w:val="0"/>
      <w:marBottom w:val="0"/>
      <w:divBdr>
        <w:top w:val="none" w:sz="0" w:space="0" w:color="auto"/>
        <w:left w:val="none" w:sz="0" w:space="0" w:color="auto"/>
        <w:bottom w:val="none" w:sz="0" w:space="0" w:color="auto"/>
        <w:right w:val="none" w:sz="0" w:space="0" w:color="auto"/>
      </w:divBdr>
    </w:div>
    <w:div w:id="1591738846">
      <w:bodyDiv w:val="1"/>
      <w:marLeft w:val="0"/>
      <w:marRight w:val="0"/>
      <w:marTop w:val="0"/>
      <w:marBottom w:val="0"/>
      <w:divBdr>
        <w:top w:val="none" w:sz="0" w:space="0" w:color="auto"/>
        <w:left w:val="none" w:sz="0" w:space="0" w:color="auto"/>
        <w:bottom w:val="none" w:sz="0" w:space="0" w:color="auto"/>
        <w:right w:val="none" w:sz="0" w:space="0" w:color="auto"/>
      </w:divBdr>
    </w:div>
    <w:div w:id="1685479124">
      <w:bodyDiv w:val="1"/>
      <w:marLeft w:val="0"/>
      <w:marRight w:val="0"/>
      <w:marTop w:val="0"/>
      <w:marBottom w:val="0"/>
      <w:divBdr>
        <w:top w:val="none" w:sz="0" w:space="0" w:color="auto"/>
        <w:left w:val="none" w:sz="0" w:space="0" w:color="auto"/>
        <w:bottom w:val="none" w:sz="0" w:space="0" w:color="auto"/>
        <w:right w:val="none" w:sz="0" w:space="0" w:color="auto"/>
      </w:divBdr>
    </w:div>
    <w:div w:id="1730569552">
      <w:bodyDiv w:val="1"/>
      <w:marLeft w:val="0"/>
      <w:marRight w:val="0"/>
      <w:marTop w:val="0"/>
      <w:marBottom w:val="0"/>
      <w:divBdr>
        <w:top w:val="none" w:sz="0" w:space="0" w:color="auto"/>
        <w:left w:val="none" w:sz="0" w:space="0" w:color="auto"/>
        <w:bottom w:val="none" w:sz="0" w:space="0" w:color="auto"/>
        <w:right w:val="none" w:sz="0" w:space="0" w:color="auto"/>
      </w:divBdr>
    </w:div>
    <w:div w:id="1760325289">
      <w:bodyDiv w:val="1"/>
      <w:marLeft w:val="0"/>
      <w:marRight w:val="0"/>
      <w:marTop w:val="0"/>
      <w:marBottom w:val="0"/>
      <w:divBdr>
        <w:top w:val="none" w:sz="0" w:space="0" w:color="auto"/>
        <w:left w:val="none" w:sz="0" w:space="0" w:color="auto"/>
        <w:bottom w:val="none" w:sz="0" w:space="0" w:color="auto"/>
        <w:right w:val="none" w:sz="0" w:space="0" w:color="auto"/>
      </w:divBdr>
      <w:divsChild>
        <w:div w:id="466506380">
          <w:marLeft w:val="0"/>
          <w:marRight w:val="0"/>
          <w:marTop w:val="0"/>
          <w:marBottom w:val="0"/>
          <w:divBdr>
            <w:top w:val="none" w:sz="0" w:space="0" w:color="auto"/>
            <w:left w:val="none" w:sz="0" w:space="0" w:color="auto"/>
            <w:bottom w:val="none" w:sz="0" w:space="0" w:color="auto"/>
            <w:right w:val="none" w:sz="0" w:space="0" w:color="auto"/>
          </w:divBdr>
        </w:div>
        <w:div w:id="794300865">
          <w:marLeft w:val="0"/>
          <w:marRight w:val="0"/>
          <w:marTop w:val="0"/>
          <w:marBottom w:val="0"/>
          <w:divBdr>
            <w:top w:val="none" w:sz="0" w:space="0" w:color="auto"/>
            <w:left w:val="none" w:sz="0" w:space="0" w:color="auto"/>
            <w:bottom w:val="none" w:sz="0" w:space="0" w:color="auto"/>
            <w:right w:val="none" w:sz="0" w:space="0" w:color="auto"/>
          </w:divBdr>
        </w:div>
        <w:div w:id="1518885585">
          <w:marLeft w:val="0"/>
          <w:marRight w:val="0"/>
          <w:marTop w:val="0"/>
          <w:marBottom w:val="0"/>
          <w:divBdr>
            <w:top w:val="none" w:sz="0" w:space="0" w:color="auto"/>
            <w:left w:val="none" w:sz="0" w:space="0" w:color="auto"/>
            <w:bottom w:val="none" w:sz="0" w:space="0" w:color="auto"/>
            <w:right w:val="none" w:sz="0" w:space="0" w:color="auto"/>
          </w:divBdr>
        </w:div>
      </w:divsChild>
    </w:div>
    <w:div w:id="1816019914">
      <w:bodyDiv w:val="1"/>
      <w:marLeft w:val="0"/>
      <w:marRight w:val="0"/>
      <w:marTop w:val="0"/>
      <w:marBottom w:val="0"/>
      <w:divBdr>
        <w:top w:val="none" w:sz="0" w:space="0" w:color="auto"/>
        <w:left w:val="none" w:sz="0" w:space="0" w:color="auto"/>
        <w:bottom w:val="none" w:sz="0" w:space="0" w:color="auto"/>
        <w:right w:val="none" w:sz="0" w:space="0" w:color="auto"/>
      </w:divBdr>
    </w:div>
    <w:div w:id="206466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5664DEDD9240429DCE6294527E1327" ma:contentTypeVersion="21" ma:contentTypeDescription="Create a new document." ma:contentTypeScope="" ma:versionID="e2c8daccd97ea1922bceb4ecad1deec4">
  <xsd:schema xmlns:xsd="http://www.w3.org/2001/XMLSchema" xmlns:xs="http://www.w3.org/2001/XMLSchema" xmlns:p="http://schemas.microsoft.com/office/2006/metadata/properties" xmlns:ns2="3c855260-dddf-4c97-b07b-bb3fc3055178" xmlns:ns3="dcb0cb57-a199-4f01-97fa-0391525db7da" targetNamespace="http://schemas.microsoft.com/office/2006/metadata/properties" ma:root="true" ma:fieldsID="7b97a4bcf723f70e5ea3bde2b8fce431" ns2:_="" ns3:_="">
    <xsd:import namespace="3c855260-dddf-4c97-b07b-bb3fc3055178"/>
    <xsd:import namespace="dcb0cb57-a199-4f01-97fa-0391525db7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ConsideredforClassRevisions_x003f_"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855260-dddf-4c97-b07b-bb3fc3055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f127bdf-375d-4308-b6df-d4bf54557a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ConsideredforClassRevisions_x003f_" ma:index="24" nillable="true" ma:displayName="Considered for Class Revisions?" ma:default="1" ma:format="Dropdown" ma:internalName="ConsideredforClassRevisions_x003f_">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b0cb57-a199-4f01-97fa-0391525db7d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b8755-4653-4b79-9959-cad314292728}" ma:internalName="TaxCatchAll" ma:showField="CatchAllData" ma:web="dcb0cb57-a199-4f01-97fa-0391525db7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855260-dddf-4c97-b07b-bb3fc3055178">
      <Terms xmlns="http://schemas.microsoft.com/office/infopath/2007/PartnerControls"/>
    </lcf76f155ced4ddcb4097134ff3c332f>
    <TaxCatchAll xmlns="dcb0cb57-a199-4f01-97fa-0391525db7da" xsi:nil="true"/>
    <SharedWithUsers xmlns="dcb0cb57-a199-4f01-97fa-0391525db7da">
      <UserInfo>
        <DisplayName/>
        <AccountId xsi:nil="true"/>
        <AccountType/>
      </UserInfo>
    </SharedWithUsers>
    <ConsideredforClassRevisions_x003f_ xmlns="3c855260-dddf-4c97-b07b-bb3fc3055178">true</ConsideredforClassRevisions_x003f_>
    <Notes xmlns="3c855260-dddf-4c97-b07b-bb3fc30551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CB5524-0730-435D-B98F-9D97D69F27D4}">
  <ds:schemaRefs>
    <ds:schemaRef ds:uri="http://schemas.microsoft.com/sharepoint/v3/contenttype/forms"/>
  </ds:schemaRefs>
</ds:datastoreItem>
</file>

<file path=customXml/itemProps2.xml><?xml version="1.0" encoding="utf-8"?>
<ds:datastoreItem xmlns:ds="http://schemas.openxmlformats.org/officeDocument/2006/customXml" ds:itemID="{23AE161C-730C-4DC7-A602-255C507ABA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855260-dddf-4c97-b07b-bb3fc3055178"/>
    <ds:schemaRef ds:uri="dcb0cb57-a199-4f01-97fa-0391525db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9B1604-5DFB-42B7-9F3E-3B22B1468B9F}">
  <ds:schemaRefs>
    <ds:schemaRef ds:uri="http://schemas.microsoft.com/office/2006/metadata/properties"/>
    <ds:schemaRef ds:uri="http://schemas.microsoft.com/office/infopath/2007/PartnerControls"/>
    <ds:schemaRef ds:uri="3c855260-dddf-4c97-b07b-bb3fc3055178"/>
    <ds:schemaRef ds:uri="dcb0cb57-a199-4f01-97fa-0391525db7da"/>
  </ds:schemaRefs>
</ds:datastoreItem>
</file>

<file path=customXml/itemProps4.xml><?xml version="1.0" encoding="utf-8"?>
<ds:datastoreItem xmlns:ds="http://schemas.openxmlformats.org/officeDocument/2006/customXml" ds:itemID="{56F44FB9-F75F-6D4B-A76D-634ACA83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Labib-Wood</dc:creator>
  <cp:keywords/>
  <dc:description/>
  <cp:lastModifiedBy>Heather Barber</cp:lastModifiedBy>
  <cp:revision>2</cp:revision>
  <cp:lastPrinted>2023-04-08T00:02:00Z</cp:lastPrinted>
  <dcterms:created xsi:type="dcterms:W3CDTF">2026-04-16T21:06:00Z</dcterms:created>
  <dcterms:modified xsi:type="dcterms:W3CDTF">2026-04-16T21:06:00Z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0x0101006A5664DEDD9240429DCE6294527E1327</vt:lpwstr>
  </property>
  <property fmtid="{D5CDD505-2E9C-101B-9397-08002B2CF9AE}" pid="3" name="MediaServiceImageTags">
    <vt:lpwstr/>
  </property>
  <property fmtid="{D5CDD505-2E9C-101B-9397-08002B2CF9AE}" pid="4" name="Order">
    <vt:r8>1471700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